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4" w:rsidRDefault="00115EB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5EB4" w:rsidRDefault="00115EB4">
      <w:pPr>
        <w:pStyle w:val="ConsPlusNormal"/>
        <w:outlineLvl w:val="0"/>
      </w:pPr>
    </w:p>
    <w:p w:rsidR="00115EB4" w:rsidRDefault="00115EB4">
      <w:pPr>
        <w:pStyle w:val="ConsPlusTitle"/>
        <w:jc w:val="center"/>
        <w:outlineLvl w:val="0"/>
      </w:pPr>
      <w:r>
        <w:t>ПРАВИТЕЛЬСТВО КРАСНОЯРСКОГО КРАЯ</w:t>
      </w:r>
    </w:p>
    <w:p w:rsidR="00115EB4" w:rsidRDefault="00115EB4">
      <w:pPr>
        <w:pStyle w:val="ConsPlusTitle"/>
        <w:jc w:val="center"/>
      </w:pPr>
    </w:p>
    <w:p w:rsidR="00115EB4" w:rsidRDefault="00115EB4">
      <w:pPr>
        <w:pStyle w:val="ConsPlusTitle"/>
        <w:jc w:val="center"/>
      </w:pPr>
      <w:r>
        <w:t>ПОСТАНОВЛЕНИЕ</w:t>
      </w:r>
    </w:p>
    <w:p w:rsidR="00115EB4" w:rsidRDefault="00115EB4">
      <w:pPr>
        <w:pStyle w:val="ConsPlusTitle"/>
        <w:jc w:val="center"/>
      </w:pPr>
      <w:r>
        <w:t>от 1 апреля 2011 г. N 161-п</w:t>
      </w:r>
    </w:p>
    <w:p w:rsidR="00115EB4" w:rsidRDefault="00115EB4">
      <w:pPr>
        <w:pStyle w:val="ConsPlusTitle"/>
        <w:jc w:val="center"/>
      </w:pPr>
    </w:p>
    <w:p w:rsidR="00115EB4" w:rsidRDefault="00115EB4">
      <w:pPr>
        <w:pStyle w:val="ConsPlusTitle"/>
        <w:jc w:val="center"/>
      </w:pPr>
      <w:r>
        <w:t>ОБ УТВЕРЖДЕНИИ ПОРЯДКА ПРОВЕДЕНИЯ КРАЕВОГО СМОТРА-КОНКУРСА</w:t>
      </w:r>
    </w:p>
    <w:p w:rsidR="00115EB4" w:rsidRDefault="00115EB4">
      <w:pPr>
        <w:pStyle w:val="ConsPlusTitle"/>
        <w:jc w:val="center"/>
      </w:pPr>
      <w:r>
        <w:t>НА ЛУЧШУЮ ОРГАНИЗАЦИЮ РАБОТЫ ПО ОХРАНЕ ТРУДА</w:t>
      </w:r>
    </w:p>
    <w:p w:rsidR="00115EB4" w:rsidRDefault="00115E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E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EB4" w:rsidRDefault="0011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12.03.2012 </w:t>
            </w:r>
            <w:hyperlink r:id="rId6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11.03.2013 </w:t>
            </w:r>
            <w:hyperlink r:id="rId7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07.03.2014 </w:t>
            </w:r>
            <w:hyperlink r:id="rId8" w:history="1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>,</w:t>
            </w:r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20.03.2015 </w:t>
            </w:r>
            <w:hyperlink r:id="rId9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03.04.2018 </w:t>
            </w:r>
            <w:hyperlink r:id="rId10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EB4" w:rsidRDefault="00115EB4">
      <w:pPr>
        <w:pStyle w:val="ConsPlusNormal"/>
        <w:jc w:val="center"/>
      </w:pPr>
    </w:p>
    <w:p w:rsidR="00115EB4" w:rsidRDefault="00115EB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статьями 210</w:t>
        </w:r>
      </w:hyperlink>
      <w:r>
        <w:t xml:space="preserve">, </w:t>
      </w:r>
      <w:hyperlink r:id="rId12" w:history="1">
        <w:r>
          <w:rPr>
            <w:color w:val="0000FF"/>
          </w:rPr>
          <w:t>216</w:t>
        </w:r>
      </w:hyperlink>
      <w:r>
        <w:t xml:space="preserve"> Трудового кодекса Российской Федерации, </w:t>
      </w:r>
      <w:hyperlink r:id="rId13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4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29.06.1999 N 7-419 "Об охране труда в Красноярском крае" в целях совершенствования работы по обеспечению безопасных условий труда в организациях Красноярского края, содействия осуществлению общественного контроля за соблюдением прав и законных интересов работников в области охраны труда, а также</w:t>
      </w:r>
      <w:proofErr w:type="gramEnd"/>
      <w:r>
        <w:t xml:space="preserve"> обобщения и распространения передового опыта охраны труда постановляю:</w:t>
      </w:r>
    </w:p>
    <w:p w:rsidR="00115EB4" w:rsidRDefault="00115EB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07.03.2014 N 70-п)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краевого смотра-конкурса на лучшую организацию работы по охране труда согласно приложению.</w:t>
      </w:r>
    </w:p>
    <w:p w:rsidR="00115EB4" w:rsidRDefault="00115E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07.03.2014 N 70-п)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2. Рекомендовать главам городских округов и муниципальных районов Красноярского края обеспечить участие муниципальных образований Красноярского края и работодателей, действующих на территории Красноярского края, в краевом смотре-конкурсе на лучшую организацию работы по охране труда.</w:t>
      </w:r>
    </w:p>
    <w:p w:rsidR="00115EB4" w:rsidRDefault="00115E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20.03.2015 N 114-п)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3. Агентству печати и массовых коммуникаций Красноярского края обеспечить информационную поддержку проведения краевого смотра-конкурса на лучшую организацию работы по охране труда.</w:t>
      </w:r>
    </w:p>
    <w:p w:rsidR="00115EB4" w:rsidRDefault="00115E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07.03.2014 N 70-п)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jc w:val="right"/>
      </w:pPr>
      <w:r>
        <w:t>Первый заместитель</w:t>
      </w:r>
    </w:p>
    <w:p w:rsidR="00115EB4" w:rsidRDefault="00115EB4">
      <w:pPr>
        <w:pStyle w:val="ConsPlusNormal"/>
        <w:jc w:val="right"/>
      </w:pPr>
      <w:r>
        <w:t>Губернатора края -</w:t>
      </w:r>
    </w:p>
    <w:p w:rsidR="00115EB4" w:rsidRDefault="00115EB4">
      <w:pPr>
        <w:pStyle w:val="ConsPlusNormal"/>
        <w:jc w:val="right"/>
      </w:pPr>
      <w:r>
        <w:t>председатель</w:t>
      </w:r>
    </w:p>
    <w:p w:rsidR="00115EB4" w:rsidRDefault="00115EB4">
      <w:pPr>
        <w:pStyle w:val="ConsPlusNormal"/>
        <w:jc w:val="right"/>
      </w:pPr>
      <w:r>
        <w:t>Правительства края</w:t>
      </w:r>
    </w:p>
    <w:p w:rsidR="00115EB4" w:rsidRDefault="00115EB4">
      <w:pPr>
        <w:pStyle w:val="ConsPlusNormal"/>
        <w:jc w:val="right"/>
      </w:pPr>
      <w:r>
        <w:t>Э.Ш.АКБУЛАТОВ</w:t>
      </w:r>
    </w:p>
    <w:p w:rsidR="00115EB4" w:rsidRDefault="00115EB4">
      <w:pPr>
        <w:rPr>
          <w:szCs w:val="20"/>
        </w:rPr>
      </w:pPr>
      <w:r>
        <w:lastRenderedPageBreak/>
        <w:br w:type="page"/>
      </w:r>
    </w:p>
    <w:p w:rsidR="00115EB4" w:rsidRDefault="00115EB4">
      <w:pPr>
        <w:pStyle w:val="ConsPlusNormal"/>
        <w:jc w:val="right"/>
        <w:outlineLvl w:val="0"/>
      </w:pPr>
      <w:r>
        <w:lastRenderedPageBreak/>
        <w:t>Приложение</w:t>
      </w:r>
    </w:p>
    <w:p w:rsidR="00115EB4" w:rsidRDefault="00115EB4">
      <w:pPr>
        <w:pStyle w:val="ConsPlusNormal"/>
        <w:jc w:val="right"/>
      </w:pPr>
      <w:r>
        <w:t>к Постановлению</w:t>
      </w:r>
    </w:p>
    <w:p w:rsidR="00115EB4" w:rsidRDefault="00115EB4">
      <w:pPr>
        <w:pStyle w:val="ConsPlusNormal"/>
        <w:jc w:val="right"/>
      </w:pPr>
      <w:r>
        <w:t>Правительства Красноярского края</w:t>
      </w:r>
    </w:p>
    <w:p w:rsidR="00115EB4" w:rsidRDefault="00115EB4">
      <w:pPr>
        <w:pStyle w:val="ConsPlusNormal"/>
        <w:jc w:val="right"/>
      </w:pPr>
      <w:r>
        <w:t>от 1 апреля 2011 г. N 161-п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Title"/>
        <w:jc w:val="center"/>
      </w:pPr>
      <w:bookmarkStart w:id="0" w:name="P39"/>
      <w:bookmarkEnd w:id="0"/>
      <w:r>
        <w:t>ПОРЯДОК</w:t>
      </w:r>
    </w:p>
    <w:p w:rsidR="00115EB4" w:rsidRDefault="00115EB4">
      <w:pPr>
        <w:pStyle w:val="ConsPlusTitle"/>
        <w:jc w:val="center"/>
      </w:pPr>
      <w:r>
        <w:t>ПРОВЕДЕНИЯ КРАЕВОГО СМОТРА-КОНКУРСА НА ЛУЧШУЮ ОРГАНИЗАЦИЮ</w:t>
      </w:r>
    </w:p>
    <w:p w:rsidR="00115EB4" w:rsidRDefault="00115EB4">
      <w:pPr>
        <w:pStyle w:val="ConsPlusTitle"/>
        <w:jc w:val="center"/>
      </w:pPr>
      <w:r>
        <w:t>РАБОТЫ ПО ОХРАНЕ ТРУДА</w:t>
      </w:r>
    </w:p>
    <w:p w:rsidR="00115EB4" w:rsidRDefault="00115E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E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EB4" w:rsidRDefault="0011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12.03.2012 </w:t>
            </w:r>
            <w:hyperlink r:id="rId19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11.03.2013 </w:t>
            </w:r>
            <w:hyperlink r:id="rId20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07.03.2014 </w:t>
            </w:r>
            <w:hyperlink r:id="rId21" w:history="1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>,</w:t>
            </w:r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20.03.2015 </w:t>
            </w:r>
            <w:hyperlink r:id="rId22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03.04.2018 </w:t>
            </w:r>
            <w:hyperlink r:id="rId23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  <w:r>
        <w:t>Порядок проведения краевого смотра-конкурса на лучшую организацию работы по охране труда (далее - Порядок) устанавливает процедуру проведения краевого смотра-конкурса на лучшую организацию работы в области охраны труда (далее - смотр-конкурс) среди городских округов и муниципальных районов Красноярского края, а также среди работодателей, зарегистрированных и действующих на территории Красноярского края.</w:t>
      </w:r>
    </w:p>
    <w:p w:rsidR="00115EB4" w:rsidRDefault="00115EB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03.04.2018 N 123-п)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jc w:val="center"/>
        <w:outlineLvl w:val="1"/>
      </w:pPr>
      <w:r>
        <w:t>1. ЦЕЛИ И ЗАДАЧИ СМОТРА-КОНКУРСА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  <w:r>
        <w:t xml:space="preserve">1.1. </w:t>
      </w:r>
      <w:proofErr w:type="gramStart"/>
      <w:r>
        <w:t>Смотр-конкурс проводится в целях привлечения внимания глав городских округов и муниципальных районов Красноярского края, работодателей, зарегистрированных и действующих на территории Красноярского края (далее - работодатели края), к решению вопросов улучшения состояния условий и охраны труда, культуры производства, совершенствования работы по обеспечению конституционного права граждан на труд в условиях, отвечающих требованиям безопасности и гигиены, изучения и распространения передовых форм и методов организации</w:t>
      </w:r>
      <w:proofErr w:type="gramEnd"/>
      <w:r>
        <w:t xml:space="preserve"> работы по охране труда у работодателей края.</w:t>
      </w:r>
    </w:p>
    <w:p w:rsidR="00115EB4" w:rsidRDefault="00115EB4">
      <w:pPr>
        <w:pStyle w:val="ConsPlusNormal"/>
        <w:jc w:val="both"/>
      </w:pPr>
      <w:r>
        <w:t xml:space="preserve">(п. 1.1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03.04.2018 N 123-п)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1.2. Задачами смотра-конкурса являются: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определение городских округов и муниципальных районов Красноярского края, а также работодателей края, достигших высоких результатов работы в области охраны труда;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улучшение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работодателями края;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изучение и распространение положительного опыта работы в области обеспечения охраны труда у работодателей края, управления охраной труда в городских округах и муниципальных районах Красноярского края; усиление пропаганды охраны труда, повышение заинтересованности работодателей в создании безопасных условий труда работникам.</w:t>
      </w:r>
    </w:p>
    <w:p w:rsidR="00115EB4" w:rsidRDefault="00115EB4">
      <w:pPr>
        <w:pStyle w:val="ConsPlusNormal"/>
        <w:jc w:val="both"/>
      </w:pPr>
      <w:r>
        <w:t xml:space="preserve">(п. 1.2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20.03.2015 N 114-п)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jc w:val="center"/>
        <w:outlineLvl w:val="1"/>
      </w:pPr>
      <w:r>
        <w:t>2. ОБЩИЕ ПОЛОЖЕНИЯ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  <w:r>
        <w:t>2.1. Участниками смотра-конкурса являются: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городские округа и муниципальные районы Красноярского края;</w:t>
      </w:r>
    </w:p>
    <w:p w:rsidR="00115EB4" w:rsidRDefault="00115EB4">
      <w:pPr>
        <w:pStyle w:val="ConsPlusNormal"/>
        <w:spacing w:before="240"/>
        <w:ind w:firstLine="540"/>
        <w:jc w:val="both"/>
      </w:pPr>
      <w:proofErr w:type="gramStart"/>
      <w:r>
        <w:t>работодатели края (юридические лица, индивидуальные предприниматели, а также обособленные подразделения организаций (представительства, филиалы, иные обособленные структурные подразделения с численностью работников более 500 человек).</w:t>
      </w:r>
      <w:proofErr w:type="gramEnd"/>
    </w:p>
    <w:p w:rsidR="00115EB4" w:rsidRDefault="00115EB4">
      <w:pPr>
        <w:pStyle w:val="ConsPlusNormal"/>
        <w:jc w:val="both"/>
      </w:pPr>
      <w:r>
        <w:t xml:space="preserve">(п. 2.1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03.04.2018 N 123-п)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2.2. Смотр-конкурс проводится по следующим номинациям: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"Лучшая организация работы по охране труда среди работодателей Красноярского края" (победители смотра-конкурса определяются по каждой </w:t>
      </w:r>
      <w:hyperlink w:anchor="P133" w:history="1">
        <w:r>
          <w:rPr>
            <w:color w:val="0000FF"/>
          </w:rPr>
          <w:t>отрасли</w:t>
        </w:r>
      </w:hyperlink>
      <w:r>
        <w:t xml:space="preserve"> экономики, предусмотренной приложением N 1 к Порядку).</w:t>
      </w:r>
    </w:p>
    <w:p w:rsidR="00115EB4" w:rsidRDefault="00115E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03.04.2018 N 123-п)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"Лучший городской округ Красноярского края по организации работы в области охраны труда";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"Лучший муниципальный район Красноярского края по организации работы в области охраны труда".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2.3. Уполномоченным органом по проведению смотра-конкурса является агентство труда и занятости населения Красноярского края.</w:t>
      </w:r>
    </w:p>
    <w:p w:rsidR="00115EB4" w:rsidRDefault="00115E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11.03.2013 N 77-п)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2.4. Основополагающими принципами проведения смотра-конкурса являются добровольность участия, а также принцип равных условий и возможностей участников.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2.5. Итоги смотра-конкурса подводятся на основании </w:t>
      </w:r>
      <w:hyperlink w:anchor="P991" w:history="1">
        <w:proofErr w:type="gramStart"/>
        <w:r>
          <w:rPr>
            <w:color w:val="0000FF"/>
          </w:rPr>
          <w:t>критериев</w:t>
        </w:r>
      </w:hyperlink>
      <w:r>
        <w:t xml:space="preserve"> оценки показателей состояния условий</w:t>
      </w:r>
      <w:proofErr w:type="gramEnd"/>
      <w:r>
        <w:t xml:space="preserve"> и охраны труда у работодателя согласно приложению N 6 и </w:t>
      </w:r>
      <w:hyperlink w:anchor="P1419" w:history="1">
        <w:r>
          <w:rPr>
            <w:color w:val="0000FF"/>
          </w:rPr>
          <w:t>критериев</w:t>
        </w:r>
      </w:hyperlink>
      <w:r>
        <w:t xml:space="preserve"> оценки показателей работы по обеспечению реализации государственной политики в области охраны труда на территории муниципального образования согласно приложению N 7 к настоящему Порядку.</w:t>
      </w:r>
    </w:p>
    <w:p w:rsidR="00115EB4" w:rsidRDefault="00115E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20.03.2015 N 114-п)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2.6.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03.04.2018 N 123-п.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jc w:val="center"/>
        <w:outlineLvl w:val="1"/>
      </w:pPr>
      <w:r>
        <w:t>3. ПОРЯДОК ПРОВЕДЕНИЯ СМОТРА-КОНКУРСА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  <w:r>
        <w:t>3.1. Смотр-конкурс проводится ежегодно по результатам деятельности участников смотра-конкурса за предыдущий календарный год.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03.04.2018 N 123-п.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3.2. Агентство труда и занятости населения Красноярского края не </w:t>
      </w:r>
      <w:proofErr w:type="gramStart"/>
      <w:r>
        <w:t>позднее</w:t>
      </w:r>
      <w:proofErr w:type="gramEnd"/>
      <w:r>
        <w:t xml:space="preserve"> чем за 30 дней до даты проведения смотра-конкурса публикует в газете "Наш Красноярский край" и на едином краевом портале "Красноярский край" с адресом в информационно-коммуникационной сети Интернет: www.krskstate.ru объявление о смотре-конкурсе.</w:t>
      </w:r>
    </w:p>
    <w:p w:rsidR="00115EB4" w:rsidRDefault="00115EB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03.04.2018 N 123-п)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lastRenderedPageBreak/>
        <w:t xml:space="preserve">3.3. </w:t>
      </w:r>
      <w:proofErr w:type="gramStart"/>
      <w:r>
        <w:t xml:space="preserve">Городские округа и муниципальные районы Красноярского края для участия в смотре-конкурсе ежегодно в срок до 20 апреля текущего года представляют в агентство труда и занятости населения Красноярского края </w:t>
      </w:r>
      <w:hyperlink w:anchor="P212" w:history="1">
        <w:r>
          <w:rPr>
            <w:color w:val="0000FF"/>
          </w:rPr>
          <w:t>заявку</w:t>
        </w:r>
      </w:hyperlink>
      <w:r>
        <w:t xml:space="preserve"> по форме согласно приложению N 3 к Порядку и информационную </w:t>
      </w:r>
      <w:hyperlink w:anchor="P715" w:history="1">
        <w:r>
          <w:rPr>
            <w:color w:val="0000FF"/>
          </w:rPr>
          <w:t>карту</w:t>
        </w:r>
      </w:hyperlink>
      <w:r>
        <w:t xml:space="preserve"> участника смотра-конкурса по номинации "Лучший городской округ Красноярского края по организации работы в области охраны труда", "Лучший муниципальный район Красноярского</w:t>
      </w:r>
      <w:proofErr w:type="gramEnd"/>
      <w:r>
        <w:t xml:space="preserve"> края по организации работы в области охраны труда" согласно приложению N 5 к Порядку, а также пояснительную записку о состоянии условий и охраны труда в муниципальном образовании Красноярского края, оформленную в произвольной форме (далее - конкурсные материалы), нарочным или почтовым отправлением на бумажном носителе.</w:t>
      </w:r>
    </w:p>
    <w:p w:rsidR="00115EB4" w:rsidRDefault="00115EB4">
      <w:pPr>
        <w:pStyle w:val="ConsPlusNormal"/>
        <w:spacing w:before="240"/>
        <w:ind w:firstLine="540"/>
        <w:jc w:val="both"/>
      </w:pPr>
      <w:proofErr w:type="gramStart"/>
      <w:r>
        <w:t xml:space="preserve">Работодатели края для участия в смотре-конкурсе ежегодно в срок до 20 апреля текущего года направляют в агентство труда и занятости населения Красноярского края </w:t>
      </w:r>
      <w:hyperlink w:anchor="P170" w:history="1">
        <w:r>
          <w:rPr>
            <w:color w:val="0000FF"/>
          </w:rPr>
          <w:t>заявку</w:t>
        </w:r>
      </w:hyperlink>
      <w:r>
        <w:t xml:space="preserve"> по форме согласно приложению N 2 к Порядку и информационную </w:t>
      </w:r>
      <w:hyperlink w:anchor="P252" w:history="1">
        <w:r>
          <w:rPr>
            <w:color w:val="0000FF"/>
          </w:rPr>
          <w:t>карту</w:t>
        </w:r>
      </w:hyperlink>
      <w:r>
        <w:t xml:space="preserve"> участника смотра-конкурса по номинации "Лучшая организация работы по охране труда среди работодателей Красноярского края" согласно приложению N 4 к Порядку, а также пояснительную записку о</w:t>
      </w:r>
      <w:proofErr w:type="gramEnd"/>
      <w:r>
        <w:t xml:space="preserve"> состоянии условий и охраны труда, </w:t>
      </w:r>
      <w:proofErr w:type="gramStart"/>
      <w:r>
        <w:t>оформленную</w:t>
      </w:r>
      <w:proofErr w:type="gramEnd"/>
      <w:r>
        <w:t xml:space="preserve"> в произвольной форме (далее - конкурсные материалы), нарочным или почтовым отправлением на бумажном носителе.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В конкурсных материалах информация указывается по состоянию на 31 декабря предыдущего календарного года.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Конкурсные материалы, представленные участниками смотра-конкурса после указанного срока, не рассматриваются.</w:t>
      </w:r>
    </w:p>
    <w:p w:rsidR="00115EB4" w:rsidRDefault="00115EB4">
      <w:pPr>
        <w:pStyle w:val="ConsPlusNormal"/>
        <w:jc w:val="both"/>
      </w:pPr>
      <w:r>
        <w:t xml:space="preserve">(п. 3.3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03.04.2018 N 123-п)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3.3.1. К участию в смотре-конкурсе не допускаются работодатели края, у которых произошли несчастные случаи на производстве со смертельным исходом в предыдущем календарном году, за исключением несчастных случаев на производстве со смертельным исходом, происшедших не по вине работодателя.</w:t>
      </w:r>
    </w:p>
    <w:p w:rsidR="00115EB4" w:rsidRDefault="00115EB4">
      <w:pPr>
        <w:pStyle w:val="ConsPlusNormal"/>
        <w:jc w:val="both"/>
      </w:pPr>
      <w:r>
        <w:t xml:space="preserve">(в ред. Постановлений Правительства Красноярского края от 07.03.2014 </w:t>
      </w:r>
      <w:hyperlink r:id="rId35" w:history="1">
        <w:r>
          <w:rPr>
            <w:color w:val="0000FF"/>
          </w:rPr>
          <w:t>N 70-п</w:t>
        </w:r>
      </w:hyperlink>
      <w:r>
        <w:t xml:space="preserve">, от 20.03.2015 </w:t>
      </w:r>
      <w:hyperlink r:id="rId36" w:history="1">
        <w:r>
          <w:rPr>
            <w:color w:val="0000FF"/>
          </w:rPr>
          <w:t>N 114-п</w:t>
        </w:r>
      </w:hyperlink>
      <w:r>
        <w:t>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3.3.2. Для подведения итогов смотра-конкурса агентство труда и занятости населения Красноярского края с привлечением членов краевого межведомственного координационного совета по охране труда вправе посещать участников смотра-конкурса в целях </w:t>
      </w:r>
      <w:proofErr w:type="gramStart"/>
      <w:r>
        <w:t>оценки соответствия фактического состояния организации работы</w:t>
      </w:r>
      <w:proofErr w:type="gramEnd"/>
      <w:r>
        <w:t xml:space="preserve"> по охране труда информации, указанной в конкурсных материалах.</w:t>
      </w:r>
    </w:p>
    <w:p w:rsidR="00115EB4" w:rsidRDefault="00115E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Красноярского края от 20.03.2015 </w:t>
      </w:r>
      <w:hyperlink r:id="rId37" w:history="1">
        <w:r>
          <w:rPr>
            <w:color w:val="0000FF"/>
          </w:rPr>
          <w:t>N 114-п</w:t>
        </w:r>
      </w:hyperlink>
      <w:r>
        <w:t xml:space="preserve">, от 03.04.2018 </w:t>
      </w:r>
      <w:hyperlink r:id="rId38" w:history="1">
        <w:r>
          <w:rPr>
            <w:color w:val="0000FF"/>
          </w:rPr>
          <w:t>N 123-п</w:t>
        </w:r>
      </w:hyperlink>
      <w:r>
        <w:t>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3.4. Участники смотра-конкурса несут ответственность за полноту и достоверность сведений, отраженных в материалах, направляемых для участия в смотре-конкурсе.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В случае выявления факта недостоверных сведений участники смотра-конкурса не допускаются к участию либо снимаются с участия в смотре-конкурсе в ходе его проведения.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Для оценки объективности представленных материалов агентство труда и занятости населения Красноярского края вправе уточнить информацию у участников смотра-конкурса, привлечь независимых экспертов, а также в установленном порядке запросить у соответствующих территориальных органов федеральных органов исполнительной власти </w:t>
      </w:r>
      <w:r>
        <w:lastRenderedPageBreak/>
        <w:t>края, контрольно-надзорных органов необходимые дополнительные материалы.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3.5. </w:t>
      </w:r>
      <w:proofErr w:type="gramStart"/>
      <w:r>
        <w:t xml:space="preserve">Агентство труда и занятости населения Красноярского края до 10 мая года проведения смотра-конкурса систематизирует конкурсные материалы по каждой </w:t>
      </w:r>
      <w:hyperlink w:anchor="P133" w:history="1">
        <w:r>
          <w:rPr>
            <w:color w:val="0000FF"/>
          </w:rPr>
          <w:t>отрасли</w:t>
        </w:r>
      </w:hyperlink>
      <w:r>
        <w:t xml:space="preserve"> экономики, предусмотренной в приложении N 1 к Порядку, и проводит их оценку в балльной системе в соответствии с критериями оценки показателей участника смотра-конкурса согласно </w:t>
      </w:r>
      <w:hyperlink w:anchor="P991" w:history="1">
        <w:r>
          <w:rPr>
            <w:color w:val="0000FF"/>
          </w:rPr>
          <w:t>приложениям N 6</w:t>
        </w:r>
      </w:hyperlink>
      <w:r>
        <w:t xml:space="preserve"> и </w:t>
      </w:r>
      <w:hyperlink w:anchor="P1419" w:history="1">
        <w:r>
          <w:rPr>
            <w:color w:val="0000FF"/>
          </w:rPr>
          <w:t>N 7</w:t>
        </w:r>
      </w:hyperlink>
      <w:r>
        <w:t xml:space="preserve"> к Порядку.</w:t>
      </w:r>
      <w:proofErr w:type="gramEnd"/>
      <w:r>
        <w:t xml:space="preserve"> Результаты оценки конкурсных материалов оформляются по форме согласно </w:t>
      </w:r>
      <w:hyperlink w:anchor="P1653" w:history="1">
        <w:r>
          <w:rPr>
            <w:color w:val="0000FF"/>
          </w:rPr>
          <w:t>приложениям N 8</w:t>
        </w:r>
      </w:hyperlink>
      <w:r>
        <w:t xml:space="preserve"> и </w:t>
      </w:r>
      <w:hyperlink w:anchor="P1907" w:history="1">
        <w:r>
          <w:rPr>
            <w:color w:val="0000FF"/>
          </w:rPr>
          <w:t>N 9</w:t>
        </w:r>
      </w:hyperlink>
      <w:r>
        <w:t xml:space="preserve"> к Порядку.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Для определения суммы баллов участника смотра-конкурса суммируется количество баллов, набранных по каждому показателю. Полученная сумма баллов по номинации "Лучшая организация работы по охране труда среди работодателей Красноярского края" заносится в сравнительную таблицу сопоставления участников смотра-конкурса по каждой </w:t>
      </w:r>
      <w:hyperlink w:anchor="P133" w:history="1">
        <w:r>
          <w:rPr>
            <w:color w:val="0000FF"/>
          </w:rPr>
          <w:t>отрасли</w:t>
        </w:r>
      </w:hyperlink>
      <w:r>
        <w:t xml:space="preserve"> экономики, предусмотренной приложением N 1 к Порядку.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Определение рейтинга участников смотра-конкурса осуществляется по сумме набранных баллов.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В случае если по итогам систематизации и оценки конкурсных материалов два и более участника смотра-конкурса набрали равное количество баллов в соответствующей номинации, агентство труда и занятости населения Красноярского края оценивает дополнительные показатели информационной карты участника смотра-конкурса, указанные в </w:t>
      </w:r>
      <w:hyperlink w:anchor="P252" w:history="1">
        <w:r>
          <w:rPr>
            <w:color w:val="0000FF"/>
          </w:rPr>
          <w:t>приложениях N 4</w:t>
        </w:r>
      </w:hyperlink>
      <w:r>
        <w:t xml:space="preserve">, </w:t>
      </w:r>
      <w:hyperlink w:anchor="P715" w:history="1">
        <w:r>
          <w:rPr>
            <w:color w:val="0000FF"/>
          </w:rPr>
          <w:t>5</w:t>
        </w:r>
      </w:hyperlink>
      <w:r>
        <w:t xml:space="preserve">, </w:t>
      </w:r>
      <w:hyperlink w:anchor="P991" w:history="1">
        <w:r>
          <w:rPr>
            <w:color w:val="0000FF"/>
          </w:rPr>
          <w:t>6</w:t>
        </w:r>
      </w:hyperlink>
      <w:r>
        <w:t xml:space="preserve">, </w:t>
      </w:r>
      <w:hyperlink w:anchor="P1419" w:history="1">
        <w:r>
          <w:rPr>
            <w:color w:val="0000FF"/>
          </w:rPr>
          <w:t>7</w:t>
        </w:r>
      </w:hyperlink>
      <w:r>
        <w:t xml:space="preserve"> к Порядку.</w:t>
      </w:r>
    </w:p>
    <w:p w:rsidR="00115EB4" w:rsidRDefault="00115EB4">
      <w:pPr>
        <w:pStyle w:val="ConsPlusNormal"/>
        <w:jc w:val="both"/>
      </w:pPr>
      <w:r>
        <w:t xml:space="preserve">(п. 3.5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03.04.2018 N 123-п)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3.6. После систематизации и оценки конкурсные материалы направляются агентством труда и занятости населения Красноярского края до 30 мая года проведения смотра-конкурса членам краевого межведомственного координационного совета </w:t>
      </w:r>
      <w:proofErr w:type="gramStart"/>
      <w:r>
        <w:t>по охране труда для подготовки предложений Правительству Красноярского края об утверждении итогов краевого смотра-конкурса на лучшую организацию работы по охране</w:t>
      </w:r>
      <w:proofErr w:type="gramEnd"/>
      <w:r>
        <w:t xml:space="preserve"> труда.</w:t>
      </w:r>
    </w:p>
    <w:p w:rsidR="00115EB4" w:rsidRDefault="00115E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03.04.2018 N 123-п)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jc w:val="center"/>
        <w:outlineLvl w:val="1"/>
      </w:pPr>
      <w:r>
        <w:t>4. ИТОГИ ПРОВЕДЕНИЯ СМОТРА-КОНКУРСА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  <w:r>
        <w:t>4.1. Итоги смотра-конкурса отдельно по каждой номинации утверждаются распоряжением Правительства Красноярского края до 2 июля текущего года на основании предложений краевого межведомственного координационного совета по охране труда.</w:t>
      </w:r>
    </w:p>
    <w:p w:rsidR="00115EB4" w:rsidRDefault="00115E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Красноярского края от 20.03.2015 </w:t>
      </w:r>
      <w:hyperlink r:id="rId41" w:history="1">
        <w:r>
          <w:rPr>
            <w:color w:val="0000FF"/>
          </w:rPr>
          <w:t>N 114-п</w:t>
        </w:r>
      </w:hyperlink>
      <w:r>
        <w:t xml:space="preserve">, от 03.04.2018 </w:t>
      </w:r>
      <w:hyperlink r:id="rId42" w:history="1">
        <w:r>
          <w:rPr>
            <w:color w:val="0000FF"/>
          </w:rPr>
          <w:t>N 123-п</w:t>
        </w:r>
      </w:hyperlink>
      <w:r>
        <w:t>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4.2.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03.04.2018 N 123-п.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4.3. Победителями смотра-конкурса признаются городские округа и муниципальные районы Красноярского края, а также работодатели края, набравшие максимальное количество баллов.</w:t>
      </w:r>
    </w:p>
    <w:p w:rsidR="00115EB4" w:rsidRDefault="00115EB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20.03.2015 N 114-п)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4.4. Победители смотра-конкурса определяются по каждой номинации с присвоением первого, второго и третьего мест.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В случае подачи одной заявки по каждой номинации смотр-конкурс признается не </w:t>
      </w:r>
      <w:r>
        <w:lastRenderedPageBreak/>
        <w:t>состоявшимся из-за отсутствия соревновательного принципа.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Итоги проведения смотра-конкурса не позднее 20 июля текущего года публикуются агентством труда и занятости населения Красноярского края в газете "Наш Красноярский край" и на едином краевом портале "Красноярский край" с адресом в информационно-коммуникационной сети Интернет: www.krskstate.ru.</w:t>
      </w:r>
    </w:p>
    <w:p w:rsidR="00115EB4" w:rsidRDefault="00115EB4">
      <w:pPr>
        <w:pStyle w:val="ConsPlusNormal"/>
        <w:jc w:val="both"/>
      </w:pPr>
      <w:r>
        <w:t xml:space="preserve">(в ред. Постановлений Правительства Красноярского края от 20.03.2015 </w:t>
      </w:r>
      <w:hyperlink r:id="rId45" w:history="1">
        <w:r>
          <w:rPr>
            <w:color w:val="0000FF"/>
          </w:rPr>
          <w:t>N 114-п</w:t>
        </w:r>
      </w:hyperlink>
      <w:r>
        <w:t xml:space="preserve">, от 03.04.2018 </w:t>
      </w:r>
      <w:hyperlink r:id="rId46" w:history="1">
        <w:r>
          <w:rPr>
            <w:color w:val="0000FF"/>
          </w:rPr>
          <w:t>N 123-п</w:t>
        </w:r>
      </w:hyperlink>
      <w:r>
        <w:t>)</w:t>
      </w:r>
    </w:p>
    <w:p w:rsidR="00115EB4" w:rsidRDefault="00115EB4">
      <w:pPr>
        <w:pStyle w:val="ConsPlusNormal"/>
        <w:jc w:val="both"/>
      </w:pPr>
      <w:r>
        <w:t xml:space="preserve">(п. 4.4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12.03.2012 N 86-п)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4.5. Победители по номинации "Лучшая организация работы по охране труда среди работодателей Красноярского края" награждаются дипломами I, II, III степени по каждой </w:t>
      </w:r>
      <w:hyperlink w:anchor="P133" w:history="1">
        <w:r>
          <w:rPr>
            <w:color w:val="0000FF"/>
          </w:rPr>
          <w:t>отрасли</w:t>
        </w:r>
      </w:hyperlink>
      <w:r>
        <w:t xml:space="preserve"> экономики согласно приложению N 1 к настоящему Порядку.</w:t>
      </w:r>
    </w:p>
    <w:p w:rsidR="00115EB4" w:rsidRDefault="00115E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Красноярского края от 20.03.2015 </w:t>
      </w:r>
      <w:hyperlink r:id="rId48" w:history="1">
        <w:r>
          <w:rPr>
            <w:color w:val="0000FF"/>
          </w:rPr>
          <w:t>N 114-п</w:t>
        </w:r>
      </w:hyperlink>
      <w:r>
        <w:t xml:space="preserve">, от 03.04.2018 </w:t>
      </w:r>
      <w:hyperlink r:id="rId49" w:history="1">
        <w:r>
          <w:rPr>
            <w:color w:val="0000FF"/>
          </w:rPr>
          <w:t>N 123-п</w:t>
        </w:r>
      </w:hyperlink>
      <w:r>
        <w:t>)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4.6. Победители в номинациях "Лучший городской округ Красноярского края по организации работы в области охраны труда", "Лучший муниципальный район Красноярского края по организации работы в области охраны труда" награждаются дипломами I, II, III степени отдельно по городским округам и муниципальным районам Красноярского края.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4.7. Награждение победителей смотра-конкурса проводится на расширенном заседании краевого межведомственного координационного совета по охране труда в октябре текущего года.</w:t>
      </w:r>
    </w:p>
    <w:p w:rsidR="00115EB4" w:rsidRDefault="00115E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Красноярского края от 12.03.2012 </w:t>
      </w:r>
      <w:hyperlink r:id="rId50" w:history="1">
        <w:r>
          <w:rPr>
            <w:color w:val="0000FF"/>
          </w:rPr>
          <w:t>N 86-п</w:t>
        </w:r>
      </w:hyperlink>
      <w:r>
        <w:t xml:space="preserve">, от 20.03.2015 </w:t>
      </w:r>
      <w:hyperlink r:id="rId51" w:history="1">
        <w:r>
          <w:rPr>
            <w:color w:val="0000FF"/>
          </w:rPr>
          <w:t>N 114-п</w:t>
        </w:r>
      </w:hyperlink>
      <w:r>
        <w:t xml:space="preserve">, от 03.04.2018 </w:t>
      </w:r>
      <w:hyperlink r:id="rId52" w:history="1">
        <w:r>
          <w:rPr>
            <w:color w:val="0000FF"/>
          </w:rPr>
          <w:t>N 123-п</w:t>
        </w:r>
      </w:hyperlink>
      <w:r>
        <w:t>)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rPr>
          <w:szCs w:val="20"/>
        </w:rPr>
      </w:pPr>
      <w:r>
        <w:br w:type="page"/>
      </w:r>
    </w:p>
    <w:p w:rsidR="00115EB4" w:rsidRDefault="00115EB4">
      <w:pPr>
        <w:pStyle w:val="ConsPlusNormal"/>
        <w:jc w:val="right"/>
        <w:outlineLvl w:val="1"/>
      </w:pPr>
      <w:r>
        <w:lastRenderedPageBreak/>
        <w:t>Приложение N 1</w:t>
      </w:r>
    </w:p>
    <w:p w:rsidR="00115EB4" w:rsidRDefault="00115EB4">
      <w:pPr>
        <w:pStyle w:val="ConsPlusNormal"/>
        <w:jc w:val="right"/>
      </w:pPr>
      <w:r>
        <w:t>к Порядку</w:t>
      </w:r>
    </w:p>
    <w:p w:rsidR="00115EB4" w:rsidRDefault="00115EB4">
      <w:pPr>
        <w:pStyle w:val="ConsPlusNormal"/>
        <w:jc w:val="right"/>
      </w:pPr>
      <w:r>
        <w:t>проведения краевого</w:t>
      </w:r>
    </w:p>
    <w:p w:rsidR="00115EB4" w:rsidRDefault="00115EB4">
      <w:pPr>
        <w:pStyle w:val="ConsPlusNormal"/>
        <w:jc w:val="right"/>
      </w:pPr>
      <w:r>
        <w:t xml:space="preserve">смотра-конкурса на </w:t>
      </w:r>
      <w:proofErr w:type="gramStart"/>
      <w:r>
        <w:t>лучшую</w:t>
      </w:r>
      <w:proofErr w:type="gramEnd"/>
    </w:p>
    <w:p w:rsidR="00115EB4" w:rsidRDefault="00115EB4">
      <w:pPr>
        <w:pStyle w:val="ConsPlusNormal"/>
        <w:jc w:val="right"/>
      </w:pPr>
      <w:r>
        <w:t>организацию работы</w:t>
      </w:r>
    </w:p>
    <w:p w:rsidR="00115EB4" w:rsidRDefault="00115EB4">
      <w:pPr>
        <w:pStyle w:val="ConsPlusNormal"/>
        <w:jc w:val="right"/>
      </w:pPr>
      <w:r>
        <w:t>по охране труда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jc w:val="center"/>
      </w:pPr>
      <w:bookmarkStart w:id="1" w:name="P133"/>
      <w:bookmarkEnd w:id="1"/>
      <w:r>
        <w:t>ОТРАСЛИ ЭКОНОМИКИ</w:t>
      </w:r>
    </w:p>
    <w:p w:rsidR="00115EB4" w:rsidRDefault="00115E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E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EB4" w:rsidRDefault="0011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от 03.04.2018 N 123-п)</w:t>
            </w: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ind w:firstLine="540"/>
        <w:jc w:val="both"/>
      </w:pPr>
      <w:r>
        <w:t>1. Сельское и лесное хозяйство, охота, рыболовство, рыбоводство.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2" w:name="P139"/>
      <w:bookmarkEnd w:id="2"/>
      <w:r>
        <w:t>2. Добыча полезных ископаемых, обрабатывающие производства.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3" w:name="P140"/>
      <w:bookmarkEnd w:id="3"/>
      <w:r>
        <w:t>3. Металлургическое производство и производство готовых металлических изделий, производство машин и оборудования.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4" w:name="P141"/>
      <w:bookmarkEnd w:id="4"/>
      <w:r>
        <w:t>4. Производство и распределение электроэнергии, газа и воды, предоставление прочих коммунальных услуг.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5" w:name="P142"/>
      <w:bookmarkEnd w:id="5"/>
      <w:r>
        <w:t>5. Строительство.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6. Торговля и общественное питание.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7. Транспорт и связь.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8. Образование, наука.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9. Здравоохранение и предоставление социальных услуг.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10. Деятельность по организации отдыха и развлечений, культуры и спорта.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11. Государственное управление, деятельность общественных объединений.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12. Деятельность работодателей с численностью работников до 15 человек (</w:t>
      </w:r>
      <w:proofErr w:type="spellStart"/>
      <w:r>
        <w:t>микропредприятия</w:t>
      </w:r>
      <w:proofErr w:type="spellEnd"/>
      <w:r>
        <w:t>).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>13. Прочая деятельность (деятельность, не вошедшая в вышеперечисленные отрасли экономики).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rPr>
          <w:szCs w:val="20"/>
        </w:rPr>
      </w:pPr>
      <w:r>
        <w:br w:type="page"/>
      </w:r>
    </w:p>
    <w:p w:rsidR="00115EB4" w:rsidRDefault="00115EB4">
      <w:pPr>
        <w:pStyle w:val="ConsPlusNormal"/>
        <w:jc w:val="right"/>
        <w:outlineLvl w:val="1"/>
      </w:pPr>
      <w:r>
        <w:lastRenderedPageBreak/>
        <w:t>Приложение N 2</w:t>
      </w:r>
    </w:p>
    <w:p w:rsidR="00115EB4" w:rsidRDefault="00115EB4">
      <w:pPr>
        <w:pStyle w:val="ConsPlusNormal"/>
        <w:jc w:val="right"/>
      </w:pPr>
      <w:r>
        <w:t>к Порядку</w:t>
      </w:r>
    </w:p>
    <w:p w:rsidR="00115EB4" w:rsidRDefault="00115EB4">
      <w:pPr>
        <w:pStyle w:val="ConsPlusNormal"/>
        <w:jc w:val="right"/>
      </w:pPr>
      <w:r>
        <w:t>проведения краевого</w:t>
      </w:r>
    </w:p>
    <w:p w:rsidR="00115EB4" w:rsidRDefault="00115EB4">
      <w:pPr>
        <w:pStyle w:val="ConsPlusNormal"/>
        <w:jc w:val="right"/>
      </w:pPr>
      <w:r>
        <w:t>смотра-конкурса</w:t>
      </w:r>
    </w:p>
    <w:p w:rsidR="00115EB4" w:rsidRDefault="00115EB4">
      <w:pPr>
        <w:pStyle w:val="ConsPlusNormal"/>
        <w:jc w:val="right"/>
      </w:pPr>
      <w:r>
        <w:t>на лучшую организацию</w:t>
      </w:r>
    </w:p>
    <w:p w:rsidR="00115EB4" w:rsidRDefault="00115EB4">
      <w:pPr>
        <w:pStyle w:val="ConsPlusNormal"/>
        <w:jc w:val="right"/>
      </w:pPr>
      <w:r>
        <w:t>работы по охране труда</w:t>
      </w:r>
    </w:p>
    <w:p w:rsidR="00115EB4" w:rsidRDefault="00115E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E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EB4" w:rsidRDefault="0011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от 03.04.2018 N 123-п)</w:t>
            </w: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nformat"/>
        <w:jc w:val="both"/>
      </w:pPr>
      <w:r>
        <w:t xml:space="preserve">                                                Руководителю агентства</w:t>
      </w:r>
    </w:p>
    <w:p w:rsidR="00115EB4" w:rsidRDefault="00115EB4">
      <w:pPr>
        <w:pStyle w:val="ConsPlusNonformat"/>
        <w:jc w:val="both"/>
      </w:pPr>
      <w:r>
        <w:t xml:space="preserve">                                                труда и занятости населения</w:t>
      </w:r>
    </w:p>
    <w:p w:rsidR="00115EB4" w:rsidRDefault="00115EB4">
      <w:pPr>
        <w:pStyle w:val="ConsPlusNonformat"/>
        <w:jc w:val="both"/>
      </w:pPr>
      <w:r>
        <w:t xml:space="preserve">                                                Красноярского края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bookmarkStart w:id="6" w:name="P170"/>
      <w:bookmarkEnd w:id="6"/>
      <w:r>
        <w:t xml:space="preserve">                                  Заявка</w:t>
      </w:r>
    </w:p>
    <w:p w:rsidR="00115EB4" w:rsidRDefault="00115EB4">
      <w:pPr>
        <w:pStyle w:val="ConsPlusNonformat"/>
        <w:jc w:val="both"/>
      </w:pPr>
      <w:r>
        <w:t xml:space="preserve">                   на участие в краевом смотре-конкурсе</w:t>
      </w:r>
    </w:p>
    <w:p w:rsidR="00115EB4" w:rsidRDefault="00115EB4">
      <w:pPr>
        <w:pStyle w:val="ConsPlusNonformat"/>
        <w:jc w:val="both"/>
      </w:pPr>
      <w:r>
        <w:t xml:space="preserve">               на лучшую организацию работы по охране труда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>___________________________________________________________________________</w:t>
      </w:r>
    </w:p>
    <w:p w:rsidR="00115EB4" w:rsidRDefault="00115EB4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115EB4" w:rsidRDefault="00115EB4">
      <w:pPr>
        <w:pStyle w:val="ConsPlusNonformat"/>
        <w:jc w:val="both"/>
      </w:pPr>
      <w:r>
        <w:t xml:space="preserve">заявляет  о  своем  намерении  принять участие в краевом смотре-конкурсе </w:t>
      </w:r>
      <w:proofErr w:type="gramStart"/>
      <w:r>
        <w:t>на</w:t>
      </w:r>
      <w:proofErr w:type="gramEnd"/>
    </w:p>
    <w:p w:rsidR="00115EB4" w:rsidRDefault="00115EB4">
      <w:pPr>
        <w:pStyle w:val="ConsPlusNonformat"/>
        <w:jc w:val="both"/>
      </w:pPr>
      <w:r>
        <w:t>лучшую организацию работы по охране труда по итогам ____ года.</w:t>
      </w:r>
    </w:p>
    <w:p w:rsidR="00115EB4" w:rsidRDefault="00115EB4">
      <w:pPr>
        <w:pStyle w:val="ConsPlusNonformat"/>
        <w:jc w:val="both"/>
      </w:pPr>
      <w:r>
        <w:t xml:space="preserve">    С  Порядком  проведения  краевого смотра-конкурса на лучшую организацию</w:t>
      </w:r>
    </w:p>
    <w:p w:rsidR="00115EB4" w:rsidRDefault="00115EB4">
      <w:pPr>
        <w:pStyle w:val="ConsPlusNonformat"/>
        <w:jc w:val="both"/>
      </w:pPr>
      <w:r>
        <w:t>работы по охране труда ознакомлены.</w:t>
      </w:r>
    </w:p>
    <w:p w:rsidR="00115EB4" w:rsidRDefault="00115EB4">
      <w:pPr>
        <w:pStyle w:val="ConsPlusNonformat"/>
        <w:jc w:val="both"/>
      </w:pPr>
      <w:r>
        <w:t xml:space="preserve">    Уведомлены  о  том,  что  участники  краевого смотра-конкурса на </w:t>
      </w:r>
      <w:proofErr w:type="gramStart"/>
      <w:r>
        <w:t>лучшую</w:t>
      </w:r>
      <w:proofErr w:type="gramEnd"/>
    </w:p>
    <w:p w:rsidR="00115EB4" w:rsidRDefault="00115EB4">
      <w:pPr>
        <w:pStyle w:val="ConsPlusNonformat"/>
        <w:jc w:val="both"/>
      </w:pPr>
      <w:r>
        <w:t>организацию  работы  по охране труда (далее - смотр-конкурс), представившие</w:t>
      </w:r>
    </w:p>
    <w:p w:rsidR="00115EB4" w:rsidRDefault="00115EB4">
      <w:pPr>
        <w:pStyle w:val="ConsPlusNonformat"/>
        <w:jc w:val="both"/>
      </w:pPr>
      <w:r>
        <w:t>недостоверные данные, не будут допущены к участию в смотре-конкурсе.</w:t>
      </w:r>
    </w:p>
    <w:p w:rsidR="00115EB4" w:rsidRDefault="00115EB4">
      <w:pPr>
        <w:pStyle w:val="ConsPlusNonformat"/>
        <w:jc w:val="both"/>
      </w:pPr>
      <w:r>
        <w:t xml:space="preserve">    К  заявке на участие в смотре-конкурсе прилагаются информационная карта</w:t>
      </w:r>
    </w:p>
    <w:p w:rsidR="00115EB4" w:rsidRDefault="00115EB4">
      <w:pPr>
        <w:pStyle w:val="ConsPlusNonformat"/>
        <w:jc w:val="both"/>
      </w:pPr>
      <w:r>
        <w:t>участника смотра-конкурса по номинации "Лучшая организация работы по охране</w:t>
      </w:r>
    </w:p>
    <w:p w:rsidR="00115EB4" w:rsidRDefault="00115EB4">
      <w:pPr>
        <w:pStyle w:val="ConsPlusNonformat"/>
        <w:jc w:val="both"/>
      </w:pPr>
      <w:r>
        <w:t>труда среди работодателей Красноярского края", пояснительная записка.</w:t>
      </w:r>
    </w:p>
    <w:p w:rsidR="00115EB4" w:rsidRDefault="00115EB4">
      <w:pPr>
        <w:pStyle w:val="ConsPlusNonformat"/>
        <w:jc w:val="both"/>
      </w:pPr>
      <w:r>
        <w:t xml:space="preserve">    Приложение: на ___ л. в ___ экз.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>Работодатель   __________________________   _______________________________</w:t>
      </w:r>
    </w:p>
    <w:p w:rsidR="00115EB4" w:rsidRDefault="00115EB4">
      <w:pPr>
        <w:pStyle w:val="ConsPlusNonformat"/>
        <w:jc w:val="both"/>
      </w:pPr>
      <w:r>
        <w:t xml:space="preserve">                      (подпись)                         (ФИО)</w:t>
      </w:r>
    </w:p>
    <w:p w:rsidR="00115EB4" w:rsidRDefault="00115EB4">
      <w:pPr>
        <w:pStyle w:val="ConsPlusNonformat"/>
        <w:jc w:val="both"/>
      </w:pPr>
      <w:r>
        <w:t>М.П. (при наличии)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>"__" __________ 20__ года</w:t>
      </w: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rPr>
          <w:szCs w:val="20"/>
        </w:rPr>
      </w:pPr>
      <w:r>
        <w:br w:type="page"/>
      </w:r>
    </w:p>
    <w:p w:rsidR="00115EB4" w:rsidRDefault="00115EB4">
      <w:pPr>
        <w:pStyle w:val="ConsPlusNormal"/>
        <w:jc w:val="right"/>
        <w:outlineLvl w:val="1"/>
      </w:pPr>
      <w:r>
        <w:lastRenderedPageBreak/>
        <w:t>Приложение N 3</w:t>
      </w:r>
    </w:p>
    <w:p w:rsidR="00115EB4" w:rsidRDefault="00115EB4">
      <w:pPr>
        <w:pStyle w:val="ConsPlusNormal"/>
        <w:jc w:val="right"/>
      </w:pPr>
      <w:r>
        <w:t>к Порядку</w:t>
      </w:r>
    </w:p>
    <w:p w:rsidR="00115EB4" w:rsidRDefault="00115EB4">
      <w:pPr>
        <w:pStyle w:val="ConsPlusNormal"/>
        <w:jc w:val="right"/>
      </w:pPr>
      <w:r>
        <w:t>проведения краевого</w:t>
      </w:r>
    </w:p>
    <w:p w:rsidR="00115EB4" w:rsidRDefault="00115EB4">
      <w:pPr>
        <w:pStyle w:val="ConsPlusNormal"/>
        <w:jc w:val="right"/>
      </w:pPr>
      <w:r>
        <w:t>смотра-конкурса</w:t>
      </w:r>
    </w:p>
    <w:p w:rsidR="00115EB4" w:rsidRDefault="00115EB4">
      <w:pPr>
        <w:pStyle w:val="ConsPlusNormal"/>
        <w:jc w:val="right"/>
      </w:pPr>
      <w:r>
        <w:t>на лучшую организацию</w:t>
      </w:r>
    </w:p>
    <w:p w:rsidR="00115EB4" w:rsidRDefault="00115EB4">
      <w:pPr>
        <w:pStyle w:val="ConsPlusNormal"/>
        <w:jc w:val="right"/>
      </w:pPr>
      <w:r>
        <w:t>работы по охране труда</w:t>
      </w:r>
    </w:p>
    <w:p w:rsidR="00115EB4" w:rsidRDefault="00115E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E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EB4" w:rsidRDefault="0011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от 03.04.2018 N 123-п)</w:t>
            </w: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nformat"/>
        <w:jc w:val="both"/>
      </w:pPr>
      <w:r>
        <w:t xml:space="preserve">                                                Руководителю агентства</w:t>
      </w:r>
    </w:p>
    <w:p w:rsidR="00115EB4" w:rsidRDefault="00115EB4">
      <w:pPr>
        <w:pStyle w:val="ConsPlusNonformat"/>
        <w:jc w:val="both"/>
      </w:pPr>
      <w:r>
        <w:t xml:space="preserve">                                                труда и занятости населения</w:t>
      </w:r>
    </w:p>
    <w:p w:rsidR="00115EB4" w:rsidRDefault="00115EB4">
      <w:pPr>
        <w:pStyle w:val="ConsPlusNonformat"/>
        <w:jc w:val="both"/>
      </w:pPr>
      <w:r>
        <w:t xml:space="preserve">                                                Красноярского края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bookmarkStart w:id="7" w:name="P212"/>
      <w:bookmarkEnd w:id="7"/>
      <w:r>
        <w:t xml:space="preserve">                                  Заявка</w:t>
      </w:r>
    </w:p>
    <w:p w:rsidR="00115EB4" w:rsidRDefault="00115EB4">
      <w:pPr>
        <w:pStyle w:val="ConsPlusNonformat"/>
        <w:jc w:val="both"/>
      </w:pPr>
      <w:r>
        <w:t xml:space="preserve">                   на участие в краевом смотре-конкурсе</w:t>
      </w:r>
    </w:p>
    <w:p w:rsidR="00115EB4" w:rsidRDefault="00115EB4">
      <w:pPr>
        <w:pStyle w:val="ConsPlusNonformat"/>
        <w:jc w:val="both"/>
      </w:pPr>
      <w:r>
        <w:t xml:space="preserve">               на лучшую организацию работы по охране труда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>___________________________________________________________________________</w:t>
      </w:r>
    </w:p>
    <w:p w:rsidR="00115EB4" w:rsidRDefault="00115EB4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115EB4" w:rsidRDefault="00115EB4">
      <w:pPr>
        <w:pStyle w:val="ConsPlusNonformat"/>
        <w:jc w:val="both"/>
      </w:pPr>
      <w:r>
        <w:t xml:space="preserve">заявляет  о  своем  намерении  принять участие в краевом смотре-конкурсе </w:t>
      </w:r>
      <w:proofErr w:type="gramStart"/>
      <w:r>
        <w:t>на</w:t>
      </w:r>
      <w:proofErr w:type="gramEnd"/>
    </w:p>
    <w:p w:rsidR="00115EB4" w:rsidRDefault="00115EB4">
      <w:pPr>
        <w:pStyle w:val="ConsPlusNonformat"/>
        <w:jc w:val="both"/>
      </w:pPr>
      <w:r>
        <w:t>лучшую организацию работы по охране труда по итогам ____ года.</w:t>
      </w:r>
    </w:p>
    <w:p w:rsidR="00115EB4" w:rsidRDefault="00115EB4">
      <w:pPr>
        <w:pStyle w:val="ConsPlusNonformat"/>
        <w:jc w:val="both"/>
      </w:pPr>
      <w:r>
        <w:t xml:space="preserve">    С  Порядком  проведения  краевого смотра-конкурса на лучшую организацию</w:t>
      </w:r>
    </w:p>
    <w:p w:rsidR="00115EB4" w:rsidRDefault="00115EB4">
      <w:pPr>
        <w:pStyle w:val="ConsPlusNonformat"/>
        <w:jc w:val="both"/>
      </w:pPr>
      <w:r>
        <w:t>работы по охране труда ознакомлены.</w:t>
      </w:r>
    </w:p>
    <w:p w:rsidR="00115EB4" w:rsidRDefault="00115EB4">
      <w:pPr>
        <w:pStyle w:val="ConsPlusNonformat"/>
        <w:jc w:val="both"/>
      </w:pPr>
      <w:r>
        <w:t xml:space="preserve">    Уведомлены  о  том,  что  участники  краевого смотра-конкурса на </w:t>
      </w:r>
      <w:proofErr w:type="gramStart"/>
      <w:r>
        <w:t>лучшую</w:t>
      </w:r>
      <w:proofErr w:type="gramEnd"/>
    </w:p>
    <w:p w:rsidR="00115EB4" w:rsidRDefault="00115EB4">
      <w:pPr>
        <w:pStyle w:val="ConsPlusNonformat"/>
        <w:jc w:val="both"/>
      </w:pPr>
      <w:r>
        <w:t>организацию  работы  по охране труда (далее - смотр-конкурс), представившие</w:t>
      </w:r>
    </w:p>
    <w:p w:rsidR="00115EB4" w:rsidRDefault="00115EB4">
      <w:pPr>
        <w:pStyle w:val="ConsPlusNonformat"/>
        <w:jc w:val="both"/>
      </w:pPr>
      <w:r>
        <w:t>недостоверные данные, не будут допущены к участию в смотре-конкурсе.</w:t>
      </w:r>
    </w:p>
    <w:p w:rsidR="00115EB4" w:rsidRDefault="00115EB4">
      <w:pPr>
        <w:pStyle w:val="ConsPlusNonformat"/>
        <w:jc w:val="both"/>
      </w:pPr>
      <w:r>
        <w:t xml:space="preserve">    К  заявке на участие в смотре-конкурсе прилагаются информационная карта</w:t>
      </w:r>
    </w:p>
    <w:p w:rsidR="00115EB4" w:rsidRDefault="00115EB4">
      <w:pPr>
        <w:pStyle w:val="ConsPlusNonformat"/>
        <w:jc w:val="both"/>
      </w:pPr>
      <w:r>
        <w:t>участника    смотра-конкурса   по   номинации   "Лучший   городской   округ</w:t>
      </w:r>
    </w:p>
    <w:p w:rsidR="00115EB4" w:rsidRDefault="00115EB4">
      <w:pPr>
        <w:pStyle w:val="ConsPlusNonformat"/>
        <w:jc w:val="both"/>
      </w:pPr>
      <w:r>
        <w:t>Красноярского  края  по организации работы в области охраны труда"; "</w:t>
      </w:r>
      <w:proofErr w:type="gramStart"/>
      <w:r>
        <w:t>Лучший</w:t>
      </w:r>
      <w:proofErr w:type="gramEnd"/>
    </w:p>
    <w:p w:rsidR="00115EB4" w:rsidRDefault="00115EB4">
      <w:pPr>
        <w:pStyle w:val="ConsPlusNonformat"/>
        <w:jc w:val="both"/>
      </w:pPr>
      <w:r>
        <w:t>муниципальный  район  Красноярского  края  по  организации работы в области</w:t>
      </w:r>
    </w:p>
    <w:p w:rsidR="00115EB4" w:rsidRDefault="00115EB4">
      <w:pPr>
        <w:pStyle w:val="ConsPlusNonformat"/>
        <w:jc w:val="both"/>
      </w:pPr>
      <w:r>
        <w:t>охраны труда", пояснительная записка.</w:t>
      </w:r>
    </w:p>
    <w:p w:rsidR="00115EB4" w:rsidRDefault="00115EB4">
      <w:pPr>
        <w:pStyle w:val="ConsPlusNonformat"/>
        <w:jc w:val="both"/>
      </w:pPr>
      <w:r>
        <w:t xml:space="preserve">    Приложение: на ___ л. в ___ экз.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>Работодатель   ______________________    __________________________________</w:t>
      </w:r>
    </w:p>
    <w:p w:rsidR="00115EB4" w:rsidRDefault="00115EB4">
      <w:pPr>
        <w:pStyle w:val="ConsPlusNonformat"/>
        <w:jc w:val="both"/>
      </w:pPr>
      <w:r>
        <w:t xml:space="preserve">                     (подпись)                        (ФИО)</w:t>
      </w:r>
    </w:p>
    <w:p w:rsidR="00115EB4" w:rsidRDefault="00115EB4">
      <w:pPr>
        <w:pStyle w:val="ConsPlusNonformat"/>
        <w:jc w:val="both"/>
      </w:pPr>
      <w:r>
        <w:t>М.П. (при наличии)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>"__" __________ 20__ года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rPr>
          <w:szCs w:val="20"/>
        </w:rPr>
      </w:pPr>
      <w:r>
        <w:br w:type="page"/>
      </w:r>
    </w:p>
    <w:p w:rsidR="00115EB4" w:rsidRDefault="00115EB4">
      <w:pPr>
        <w:pStyle w:val="ConsPlusNormal"/>
        <w:jc w:val="right"/>
        <w:outlineLvl w:val="1"/>
      </w:pPr>
      <w:r>
        <w:lastRenderedPageBreak/>
        <w:t>Приложение N 4</w:t>
      </w:r>
    </w:p>
    <w:p w:rsidR="00115EB4" w:rsidRDefault="00115EB4">
      <w:pPr>
        <w:pStyle w:val="ConsPlusNormal"/>
        <w:jc w:val="right"/>
      </w:pPr>
      <w:r>
        <w:t>к Порядку</w:t>
      </w:r>
    </w:p>
    <w:p w:rsidR="00115EB4" w:rsidRDefault="00115EB4">
      <w:pPr>
        <w:pStyle w:val="ConsPlusNormal"/>
        <w:jc w:val="right"/>
      </w:pPr>
      <w:r>
        <w:t>проведения краевого</w:t>
      </w:r>
    </w:p>
    <w:p w:rsidR="00115EB4" w:rsidRDefault="00115EB4">
      <w:pPr>
        <w:pStyle w:val="ConsPlusNormal"/>
        <w:jc w:val="right"/>
      </w:pPr>
      <w:r>
        <w:t xml:space="preserve">смотра-конкурса на </w:t>
      </w:r>
      <w:proofErr w:type="gramStart"/>
      <w:r>
        <w:t>лучшую</w:t>
      </w:r>
      <w:proofErr w:type="gramEnd"/>
    </w:p>
    <w:p w:rsidR="00115EB4" w:rsidRDefault="00115EB4">
      <w:pPr>
        <w:pStyle w:val="ConsPlusNormal"/>
        <w:jc w:val="right"/>
      </w:pPr>
      <w:r>
        <w:t>организацию работы</w:t>
      </w:r>
    </w:p>
    <w:p w:rsidR="00115EB4" w:rsidRDefault="00115EB4">
      <w:pPr>
        <w:pStyle w:val="ConsPlusNormal"/>
        <w:jc w:val="right"/>
      </w:pPr>
      <w:r>
        <w:t>по охране труда</w:t>
      </w:r>
    </w:p>
    <w:p w:rsidR="00115EB4" w:rsidRDefault="00115E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E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EB4" w:rsidRDefault="0011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от 03.04.2018 N 123-п)</w:t>
            </w: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nformat"/>
        <w:jc w:val="both"/>
      </w:pPr>
      <w:bookmarkStart w:id="8" w:name="P252"/>
      <w:bookmarkEnd w:id="8"/>
      <w:r>
        <w:t xml:space="preserve">        Информационная карта участника смотра-конкурса по номинации</w:t>
      </w:r>
    </w:p>
    <w:p w:rsidR="00115EB4" w:rsidRDefault="00115EB4">
      <w:pPr>
        <w:pStyle w:val="ConsPlusNonformat"/>
        <w:jc w:val="both"/>
      </w:pPr>
      <w:r>
        <w:t xml:space="preserve">                "Лучшая организация работы по охране труда</w:t>
      </w:r>
    </w:p>
    <w:p w:rsidR="00115EB4" w:rsidRDefault="00115EB4">
      <w:pPr>
        <w:pStyle w:val="ConsPlusNonformat"/>
        <w:jc w:val="both"/>
      </w:pPr>
      <w:r>
        <w:t xml:space="preserve">                  среди работодателей Красноярского края"</w:t>
      </w:r>
    </w:p>
    <w:p w:rsidR="00115EB4" w:rsidRDefault="00115EB4">
      <w:pPr>
        <w:pStyle w:val="ConsPlusNonformat"/>
        <w:jc w:val="both"/>
      </w:pPr>
      <w:r>
        <w:t>___________________________________________________________________________</w:t>
      </w:r>
    </w:p>
    <w:p w:rsidR="00115EB4" w:rsidRDefault="00115EB4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 xml:space="preserve">    Отрасль экономики _____________________________________________________</w:t>
      </w:r>
    </w:p>
    <w:p w:rsidR="00115EB4" w:rsidRDefault="00115EB4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в соответствии с приложением N 1</w:t>
      </w:r>
      <w:proofErr w:type="gramEnd"/>
    </w:p>
    <w:p w:rsidR="00115EB4" w:rsidRDefault="00115EB4">
      <w:pPr>
        <w:pStyle w:val="ConsPlusNonformat"/>
        <w:jc w:val="both"/>
      </w:pPr>
      <w:r>
        <w:t xml:space="preserve">                                    к Порядку проведения</w:t>
      </w:r>
    </w:p>
    <w:p w:rsidR="00115EB4" w:rsidRDefault="00115EB4">
      <w:pPr>
        <w:pStyle w:val="ConsPlusNonformat"/>
        <w:jc w:val="both"/>
      </w:pPr>
      <w:r>
        <w:t>___________________________________________________________________________</w:t>
      </w:r>
    </w:p>
    <w:p w:rsidR="00115EB4" w:rsidRDefault="00115EB4">
      <w:pPr>
        <w:pStyle w:val="ConsPlusNonformat"/>
        <w:jc w:val="both"/>
      </w:pPr>
      <w:r>
        <w:t xml:space="preserve">           краевого смотра-конкурса на лучшую организацию работы</w:t>
      </w:r>
    </w:p>
    <w:p w:rsidR="00115EB4" w:rsidRDefault="00115EB4">
      <w:pPr>
        <w:pStyle w:val="ConsPlusNonformat"/>
        <w:jc w:val="both"/>
      </w:pPr>
      <w:r>
        <w:t xml:space="preserve">                     по охране труда (далее - Порядок)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 xml:space="preserve">    Основные виды выполняемых работ _______________________________________</w:t>
      </w:r>
    </w:p>
    <w:p w:rsidR="00115EB4" w:rsidRDefault="00115EB4">
      <w:pPr>
        <w:pStyle w:val="ConsPlusNonformat"/>
        <w:jc w:val="both"/>
      </w:pPr>
      <w:r>
        <w:t>___________________________________________________________________________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 xml:space="preserve">    </w:t>
      </w:r>
      <w:proofErr w:type="gramStart"/>
      <w:r>
        <w:t>Адрес    места    нахождения    юридического    лица    (его   филиала,</w:t>
      </w:r>
      <w:proofErr w:type="gramEnd"/>
    </w:p>
    <w:p w:rsidR="00115EB4" w:rsidRDefault="00115EB4">
      <w:pPr>
        <w:pStyle w:val="ConsPlusNonformat"/>
        <w:jc w:val="both"/>
      </w:pPr>
      <w:r>
        <w:t>представительства,  обособленного  структурного  подразделения)  или  места</w:t>
      </w:r>
    </w:p>
    <w:p w:rsidR="00115EB4" w:rsidRDefault="00115EB4">
      <w:pPr>
        <w:pStyle w:val="ConsPlusNonformat"/>
        <w:jc w:val="both"/>
      </w:pPr>
      <w:r>
        <w:t>фактического  осуществления  деятельности  индивидуального  предпринимателя</w:t>
      </w:r>
    </w:p>
    <w:p w:rsidR="00115EB4" w:rsidRDefault="00115EB4">
      <w:pPr>
        <w:pStyle w:val="ConsPlusNonformat"/>
        <w:jc w:val="both"/>
      </w:pPr>
      <w:r>
        <w:t>___________________________________________________________________________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 xml:space="preserve">    Сведения о руководителе _______________________________________________</w:t>
      </w:r>
    </w:p>
    <w:p w:rsidR="00115EB4" w:rsidRDefault="00115EB4">
      <w:pPr>
        <w:pStyle w:val="ConsPlusNonformat"/>
        <w:jc w:val="both"/>
      </w:pPr>
      <w:r>
        <w:t xml:space="preserve">                                         (ФИО, тел./факс)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 xml:space="preserve">    Сведения  о руководителе (специалисте) службы охраны труда/специалисте,</w:t>
      </w:r>
    </w:p>
    <w:p w:rsidR="00115EB4" w:rsidRDefault="00115EB4">
      <w:pPr>
        <w:pStyle w:val="ConsPlusNonformat"/>
        <w:jc w:val="both"/>
      </w:pPr>
      <w:proofErr w:type="gramStart"/>
      <w:r>
        <w:t>выполняющем</w:t>
      </w:r>
      <w:proofErr w:type="gramEnd"/>
      <w:r>
        <w:t xml:space="preserve">  функции  специалиста  по  охране труда по гражданско-правовому</w:t>
      </w:r>
    </w:p>
    <w:p w:rsidR="00115EB4" w:rsidRDefault="00115EB4">
      <w:pPr>
        <w:pStyle w:val="ConsPlusNonformat"/>
        <w:jc w:val="both"/>
      </w:pPr>
      <w:r>
        <w:t>договору __________________________________________________________________</w:t>
      </w:r>
    </w:p>
    <w:p w:rsidR="00115EB4" w:rsidRDefault="00115EB4">
      <w:pPr>
        <w:pStyle w:val="ConsPlusNonformat"/>
        <w:jc w:val="both"/>
      </w:pPr>
      <w:r>
        <w:t xml:space="preserve">               </w:t>
      </w:r>
      <w:proofErr w:type="gramStart"/>
      <w:r>
        <w:t>(ФИО, тел./факс, адрес электронной почты (при наличии)</w:t>
      </w:r>
      <w:proofErr w:type="gramEnd"/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 xml:space="preserve">    Наличие  несчастных  случаев  со  смертельным исходом на производстве </w:t>
      </w:r>
      <w:proofErr w:type="gramStart"/>
      <w:r>
        <w:t>в</w:t>
      </w:r>
      <w:proofErr w:type="gramEnd"/>
    </w:p>
    <w:p w:rsidR="00115EB4" w:rsidRDefault="00115EB4">
      <w:pPr>
        <w:pStyle w:val="ConsPlusNonformat"/>
        <w:jc w:val="both"/>
      </w:pPr>
      <w:r>
        <w:t xml:space="preserve">предыдущем   календарном   году,   в  том  числе  </w:t>
      </w:r>
      <w:proofErr w:type="gramStart"/>
      <w:r>
        <w:t>происшедших</w:t>
      </w:r>
      <w:proofErr w:type="gramEnd"/>
      <w:r>
        <w:t xml:space="preserve">  не  по  вине</w:t>
      </w:r>
    </w:p>
    <w:p w:rsidR="00115EB4" w:rsidRDefault="00115EB4">
      <w:pPr>
        <w:pStyle w:val="ConsPlusNonformat"/>
        <w:jc w:val="both"/>
      </w:pPr>
      <w:r>
        <w:t>работодателя ______________________________________________________________</w:t>
      </w:r>
    </w:p>
    <w:p w:rsidR="00115EB4" w:rsidRDefault="00115EB4">
      <w:pPr>
        <w:pStyle w:val="ConsPlusNonformat"/>
        <w:jc w:val="both"/>
      </w:pPr>
      <w:r>
        <w:t>___________________________________________________________________________</w:t>
      </w: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right"/>
        <w:outlineLvl w:val="2"/>
      </w:pPr>
      <w:r>
        <w:t>Таблица 1</w:t>
      </w:r>
    </w:p>
    <w:p w:rsidR="00115EB4" w:rsidRDefault="00115EB4">
      <w:pPr>
        <w:pStyle w:val="ConsPlusNormal"/>
        <w:jc w:val="both"/>
      </w:pPr>
    </w:p>
    <w:p w:rsidR="00115EB4" w:rsidRDefault="00115EB4">
      <w:pPr>
        <w:sectPr w:rsidR="00115EB4" w:rsidSect="00382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268"/>
        <w:gridCol w:w="2239"/>
        <w:gridCol w:w="2778"/>
        <w:gridCol w:w="2239"/>
      </w:tblGrid>
      <w:tr w:rsidR="00115EB4">
        <w:tc>
          <w:tcPr>
            <w:tcW w:w="604" w:type="dxa"/>
          </w:tcPr>
          <w:p w:rsidR="00115EB4" w:rsidRDefault="00115EB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  <w:jc w:val="center"/>
            </w:pPr>
            <w:bookmarkStart w:id="9" w:name="P295"/>
            <w:bookmarkEnd w:id="9"/>
            <w:r>
              <w:t>Значение показателя за предыдущий календарный год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  <w:jc w:val="center"/>
            </w:pPr>
            <w:r>
              <w:t>Источник информации или расчет значения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9524" w:type="dxa"/>
            <w:gridSpan w:val="4"/>
          </w:tcPr>
          <w:p w:rsidR="00115EB4" w:rsidRDefault="00115EB4">
            <w:pPr>
              <w:pStyle w:val="ConsPlusNormal"/>
            </w:pPr>
            <w:r>
              <w:t>Общие сведения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Количество рабочих мест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1.2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Среднесписочная численность работников, всего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из них женщин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1.3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Численность работников, занятых во вредных условиях труда, всего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из них женщин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9524" w:type="dxa"/>
            <w:gridSpan w:val="4"/>
          </w:tcPr>
          <w:p w:rsidR="00115EB4" w:rsidRDefault="00115EB4">
            <w:pPr>
              <w:pStyle w:val="ConsPlusNormal"/>
            </w:pPr>
            <w:r>
              <w:t>Сведения о системе управления охраной труда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2.1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Наличие у работодателя службы (специалиста) по охране труда (для работодателей с численностью работников 50 и </w:t>
            </w:r>
            <w:r>
              <w:lastRenderedPageBreak/>
              <w:t>более человек)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Осуществление функций службы охраны труда (для работодателей с численностью работников менее 50 человек) (заполняется одна из нижеприведенных строк):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работодателем - индивидуальным предпринимателем, руководителем организации (лично)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работником, уполномоченным работодателем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специалистом, выполняющим функции специалиста по охране труда по гражданско-правовому договору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2.2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Наличие у работодателя </w:t>
            </w:r>
            <w:r>
              <w:lastRenderedPageBreak/>
              <w:t>комплекта нормативных правовых актов, содержащих требования охраны труда в соответствии со спецификой деятельности организации, либо доступа к справочно-правовым системам (</w:t>
            </w:r>
            <w:proofErr w:type="spellStart"/>
            <w:r>
              <w:t>КонсультантПлюс</w:t>
            </w:r>
            <w:proofErr w:type="spellEnd"/>
            <w:r>
              <w:t>, Гарант и др.)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Наличие локальных нормативных актов по охране труда (приказы, перечни, инструкции)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2.4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Наличие утвержденной концепции охраны труда (политики), системы управления охраной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2.5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Наличие системы управления профессиональными рисками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Наличие комитета (комиссии) по охране труда (для работодателей с численностью работников более 10 человек) (в пояснительной записке отразить основные мероприятия, проведенные комитетом (комиссией) по охране труда) </w:t>
            </w:r>
            <w:hyperlink w:anchor="P67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2.7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Наличие уполномоченных (доверенных) лиц по охране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2.8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proofErr w:type="gramStart"/>
            <w:r>
              <w:t>Наличие оборудованного кабинета (уголка (</w:t>
            </w:r>
            <w:proofErr w:type="spellStart"/>
            <w:r>
              <w:t>ов</w:t>
            </w:r>
            <w:proofErr w:type="spellEnd"/>
            <w:r>
              <w:t>) по охране труда</w:t>
            </w:r>
            <w:proofErr w:type="gramEnd"/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да/нет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2.9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Проведено Дней охраны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2.10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Наличие утвержденного плана мероприятий (программы) по </w:t>
            </w:r>
            <w:r>
              <w:lastRenderedPageBreak/>
              <w:t>улучшению условий и охраны труда, раздела по условиям и охране труда в коллективном договоре (соглашении по условиям и охране труда) или иных локальных нормативных актах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Количество реализованных мероприятий по улучшению условий и охраны труда в соответствии с планом мероприятий (программой) по улучшению условий и охраны труда, разделом по условиям и охране труда в коллективном договоре (соглашением по условиям и охране труда) или иным локальным нормативным актом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Количество мероприятий по улучшению условий и охраны труда, предусмотренных планом мероприятий (программой) по улучшению условий и охраны труда, разделом по условиям и охране труда в коллективном договоре (соглашении по условиям и охране труда) или иных локальных нормативных актах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регистрационный N, дата, срок действия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9524" w:type="dxa"/>
            <w:gridSpan w:val="4"/>
          </w:tcPr>
          <w:p w:rsidR="00115EB4" w:rsidRDefault="00115EB4">
            <w:pPr>
              <w:pStyle w:val="ConsPlusNormal"/>
            </w:pPr>
            <w:r>
              <w:t>Показатели эффективности системы управления охраной труда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3.1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Наличие программ проведения вводного инструктажа по охране труда, первичного инструктажа на рабочем месте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3.2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Наличие журналов </w:t>
            </w:r>
            <w:r>
              <w:lastRenderedPageBreak/>
              <w:t>по охране труда и их регулярное ведение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Наличие комиссии по проверке знаний требований охраны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3.4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Наличие нарушений при проведении инструктажей по охране труда, комплектации инструкциями по охране труда в соответствии со спецификой деятельности работодателя, выявленных в ходе проверок органами государственного контроля (надзора) за соблюдением требований охраны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реквизиты предписания (N, дата)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3.5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Прохождение обучения и проверки знаний требований охраны труда работодателем (с </w:t>
            </w:r>
            <w:r>
              <w:lastRenderedPageBreak/>
              <w:t>учетом трехлетней периодичности)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N удостоверения, дата выдачи, наименование обучающей организации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Доля руководителей и специалистов,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>отношение численности руководителей и специалистов, прошедших обучение и проверку знаний требований охраны труда (с учетом трехлетней периодичности), к численности руководителей и специалистов, подлежащих обучению и проверке знаний требований охраны труда, умноженное на 100%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Численность руководителей и специалистов, подлежащих обучению и проверке знаний требований охраны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Численность руководителей и специалистов,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3.7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Доля работников, прошедших периодические медицинские осмотры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>отношение численности работников, прошедших периодический медицинский осмотр, к численности работников, подлежащих прохождению периодических медицинских осмотров, умноженное на 100%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Численность работников, подлежащих прохождению периодических медицинских осмотров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Численность работников, прошедших периодический медицинский осмотр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3.7.1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proofErr w:type="gramStart"/>
            <w:r>
              <w:t xml:space="preserve">Прохождение работниками, занятыми на работах с вредными и (или) опасными веществами и производственными факторами с разовым или многократным превышением предельно </w:t>
            </w:r>
            <w:r>
              <w:lastRenderedPageBreak/>
              <w:t xml:space="preserve">допустимой концентрации (ПДК) или предельно допустимого уровня (ПДУ) по действующему фактору, периодического медицинского осмотра не реже одного раза в пять лет в центрах </w:t>
            </w:r>
            <w:proofErr w:type="spellStart"/>
            <w:r>
              <w:t>профпатологии</w:t>
            </w:r>
            <w:proofErr w:type="spellEnd"/>
            <w:r>
              <w:t xml:space="preserve"> и других медицинских организациях, имеющих право на проведение предварительных и периодических медицинских осмотров</w:t>
            </w:r>
            <w:proofErr w:type="gramEnd"/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lastRenderedPageBreak/>
              <w:t>да (нет) или отсутствие работников, занятых на работах с вредными и (или) опасными веществами и производственными факторами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3.8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Доля работников, обеспеченных сертифицированной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другими средствами индивидуальной защиты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отношение численности работников, обеспеченных сертифицированной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другими средствами индивидуальной </w:t>
            </w:r>
            <w:r>
              <w:lastRenderedPageBreak/>
              <w:t xml:space="preserve">защиты, к численности работников, которым предусмотрена выдача сертифицированной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других средств индивидуальной защиты в соответствии с действующими нормами, умноженное на 100%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Численность </w:t>
            </w:r>
            <w:r>
              <w:lastRenderedPageBreak/>
              <w:t xml:space="preserve">работников, которым предусмотрена выдача сертифицированной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других средств индивидуальной защиты, в соответствии с действующими нормами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Численность работников, обеспеченных сертифицированной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другими средствами индивидуальной защиты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3.9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Наличие не исполненных в установленные сроки предписаний органов государственного контроля (надзора) в области охраны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реквизиты предписания (N, дата)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3.10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Финансирование мероприятий по улучшению условий и охраны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3.11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Обеспеченность работников оснащенными санитарно-бытовыми помещениями (в пояснительной записке указать, какие санитарно-бытовые помещения имеются):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гардеробными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душевыми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умывальными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комнатами личной гигиены женщин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иное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9524" w:type="dxa"/>
            <w:gridSpan w:val="4"/>
          </w:tcPr>
          <w:p w:rsidR="00115EB4" w:rsidRDefault="00115EB4">
            <w:pPr>
              <w:pStyle w:val="ConsPlusNormal"/>
            </w:pPr>
            <w: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4.1</w:t>
            </w:r>
          </w:p>
        </w:tc>
        <w:tc>
          <w:tcPr>
            <w:tcW w:w="2268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Динамика частоты производственного травматизма, </w:t>
            </w:r>
            <w:proofErr w:type="spellStart"/>
            <w:r>
              <w:t>ДКч</w:t>
            </w:r>
            <w:proofErr w:type="spellEnd"/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 w:rsidRPr="00112FFA">
              <w:rPr>
                <w:position w:val="-9"/>
              </w:rPr>
              <w:pict>
                <v:shape id="_x0000_i1025" style="width:132.75pt;height:21.9pt" coordsize="" o:spt="100" adj="0,,0" path="" filled="f" stroked="f">
                  <v:stroke joinstyle="miter"/>
                  <v:imagedata r:id="rId57" o:title="base_23675_207939_32768"/>
                  <v:formulas/>
                  <v:path o:connecttype="segments"/>
                </v:shape>
              </w:pict>
            </w: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сравнение показателя частоты производственного </w:t>
            </w:r>
            <w:r>
              <w:lastRenderedPageBreak/>
              <w:t>травматизма за год с показателем частоты производственного травматизма предшествующего года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 w:rsidRPr="00112FFA">
              <w:rPr>
                <w:position w:val="-8"/>
              </w:rPr>
              <w:pict>
                <v:shape id="_x0000_i1026" style="width:132.75pt;height:20.65pt" coordsize="" o:spt="100" adj="0,,0" path="" filled="f" stroked="f">
                  <v:stroke joinstyle="miter"/>
                  <v:imagedata r:id="rId58" o:title="base_23675_207939_32769"/>
                  <v:formulas/>
                  <v:path o:connecttype="segments"/>
                </v:shape>
              </w:pict>
            </w: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Частота производственного травматизма, </w:t>
            </w:r>
            <w:proofErr w:type="spellStart"/>
            <w:r>
              <w:t>Кч</w:t>
            </w:r>
            <w:proofErr w:type="spellEnd"/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proofErr w:type="spellStart"/>
            <w:r>
              <w:t>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>отношение численности пострадавших в результате несчастных случаев на производстве с потерей трудоспособности на 1 рабочий день и более за год к среднесписочной численности работников за год, умноженное на 1000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proofErr w:type="spellStart"/>
            <w:r>
              <w:t>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proofErr w:type="spellStart"/>
            <w:r>
              <w:t>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 w:val="restart"/>
          </w:tcPr>
          <w:p w:rsidR="00115EB4" w:rsidRDefault="00115EB4">
            <w:pPr>
              <w:pStyle w:val="ConsPlusNormal"/>
            </w:pPr>
            <w:r>
              <w:t>Численность пострадавших в результате несчастных случаев на производстве с потерей трудоспособности на 1 рабочий день и более за год, всего</w:t>
            </w: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</w:t>
            </w:r>
            <w:hyperlink w:anchor="P67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</w:t>
            </w:r>
            <w:hyperlink w:anchor="P6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</w:t>
            </w:r>
            <w:hyperlink w:anchor="P6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 w:val="restart"/>
          </w:tcPr>
          <w:p w:rsidR="00115EB4" w:rsidRDefault="00115EB4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</w:t>
            </w:r>
            <w:hyperlink w:anchor="P67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</w:t>
            </w:r>
            <w:hyperlink w:anchor="P6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</w:t>
            </w:r>
            <w:hyperlink w:anchor="P6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4.2</w:t>
            </w:r>
          </w:p>
        </w:tc>
        <w:tc>
          <w:tcPr>
            <w:tcW w:w="2268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Динамика тяжести производственного травматизма, </w:t>
            </w:r>
            <w:proofErr w:type="spellStart"/>
            <w:r>
              <w:t>ДКт</w:t>
            </w:r>
            <w:proofErr w:type="spellEnd"/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 w:rsidRPr="00112FFA">
              <w:rPr>
                <w:position w:val="-9"/>
              </w:rPr>
              <w:pict>
                <v:shape id="_x0000_i1027" style="width:132.75pt;height:21.9pt" coordsize="" o:spt="100" adj="0,,0" path="" filled="f" stroked="f">
                  <v:stroke joinstyle="miter"/>
                  <v:imagedata r:id="rId59" o:title="base_23675_207939_32770"/>
                  <v:formulas/>
                  <v:path o:connecttype="segments"/>
                </v:shape>
              </w:pict>
            </w: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>сравнение показателя тяжести производственного травматизма за год с показателем тяжести производственного травматизма предшествующего года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 w:rsidRPr="00112FFA">
              <w:rPr>
                <w:position w:val="-8"/>
              </w:rPr>
              <w:pict>
                <v:shape id="_x0000_i1028" style="width:132.75pt;height:20.65pt" coordsize="" o:spt="100" adj="0,,0" path="" filled="f" stroked="f">
                  <v:stroke joinstyle="miter"/>
                  <v:imagedata r:id="rId60" o:title="base_23675_207939_32771"/>
                  <v:formulas/>
                  <v:path o:connecttype="segments"/>
                </v:shape>
              </w:pict>
            </w: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Тяжесть производственного травматизма, </w:t>
            </w:r>
            <w:proofErr w:type="spellStart"/>
            <w:r>
              <w:t>Кт</w:t>
            </w:r>
            <w:proofErr w:type="spellEnd"/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proofErr w:type="spellStart"/>
            <w:r>
              <w:t>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отношение числа дней нетрудоспособности у пострадавших в результате несчастных случаев на производстве с утратой трудоспособности на 1 рабочий день и более и </w:t>
            </w:r>
            <w:proofErr w:type="gramStart"/>
            <w:r>
              <w:t xml:space="preserve">со смертельным исходом за год к числу пострадавших в результате </w:t>
            </w:r>
            <w:r>
              <w:lastRenderedPageBreak/>
              <w:t>несчастных случаев на производстве</w:t>
            </w:r>
            <w:proofErr w:type="gramEnd"/>
            <w:r>
              <w:t xml:space="preserve"> с потерей трудоспособности на 1 рабочий день и более за год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proofErr w:type="spellStart"/>
            <w:r>
              <w:t>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proofErr w:type="spellStart"/>
            <w:r>
              <w:t>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 w:val="restart"/>
          </w:tcPr>
          <w:p w:rsidR="00115EB4" w:rsidRDefault="00115EB4">
            <w:pPr>
              <w:pStyle w:val="ConsPlusNormal"/>
            </w:pPr>
            <w:r>
              <w:t>Число дней нетрудоспособности у пострадавших в результате несчастных случаев на производстве с утратой трудоспособности на 1 рабочий день и более и со смертельным исходом за год, всего</w:t>
            </w: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</w:t>
            </w:r>
            <w:hyperlink w:anchor="P67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</w:t>
            </w:r>
            <w:hyperlink w:anchor="P6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</w:t>
            </w:r>
            <w:hyperlink w:anchor="P6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4.3</w:t>
            </w:r>
          </w:p>
        </w:tc>
        <w:tc>
          <w:tcPr>
            <w:tcW w:w="2268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Динамика профессиональной заболеваемости, </w:t>
            </w:r>
            <w:proofErr w:type="spellStart"/>
            <w:r>
              <w:t>ДПз</w:t>
            </w:r>
            <w:proofErr w:type="spellEnd"/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 w:rsidRPr="00112FFA">
              <w:rPr>
                <w:position w:val="-10"/>
              </w:rPr>
              <w:pict>
                <v:shape id="_x0000_i1029" style="width:132.75pt;height:22.55pt" coordsize="" o:spt="100" adj="0,,0" path="" filled="f" stroked="f">
                  <v:stroke joinstyle="miter"/>
                  <v:imagedata r:id="rId61" o:title="base_23675_207939_32772"/>
                  <v:formulas/>
                  <v:path o:connecttype="segments"/>
                </v:shape>
              </w:pict>
            </w: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сравнение доли работников с впервые установленным профессиональным заболеванием за год с долей работников с впервые установленным профессиональным заболеванием в предшествующем </w:t>
            </w:r>
            <w:r>
              <w:lastRenderedPageBreak/>
              <w:t>году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 w:rsidRPr="00112FFA">
              <w:rPr>
                <w:position w:val="-9"/>
              </w:rPr>
              <w:pict>
                <v:shape id="_x0000_i1030" style="width:132.75pt;height:21.3pt" coordsize="" o:spt="100" adj="0,,0" path="" filled="f" stroked="f">
                  <v:stroke joinstyle="miter"/>
                  <v:imagedata r:id="rId62" o:title="base_23675_207939_32773"/>
                  <v:formulas/>
                  <v:path o:connecttype="segments"/>
                </v:shape>
              </w:pict>
            </w: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Доля работников с впервые установленным профессиональным заболеванием, </w:t>
            </w:r>
            <w:proofErr w:type="spellStart"/>
            <w:r>
              <w:t>Пз</w:t>
            </w:r>
            <w:proofErr w:type="spellEnd"/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proofErr w:type="spellStart"/>
            <w:r>
              <w:t>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>отношение численности работников с впервые установленным профессиональным заболеванием за год к среднесписочной численности работников за год, умноженное на 100%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proofErr w:type="spellStart"/>
            <w:r>
              <w:t>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proofErr w:type="spellStart"/>
            <w:r>
              <w:t>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 w:val="restart"/>
          </w:tcPr>
          <w:p w:rsidR="00115EB4" w:rsidRDefault="00115EB4">
            <w:pPr>
              <w:pStyle w:val="ConsPlusNormal"/>
            </w:pPr>
            <w:r>
              <w:t>Численность работников с впервые установленным профессиональным заболеванием за год, всего</w:t>
            </w: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</w:t>
            </w:r>
            <w:hyperlink w:anchor="P67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</w:t>
            </w:r>
            <w:hyperlink w:anchor="P6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</w:t>
            </w:r>
            <w:hyperlink w:anchor="P6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4.4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Аварийность на объектах повышенной опасности (для работодателей, отрасль экономики которых относится к </w:t>
            </w:r>
            <w:hyperlink w:anchor="P139" w:history="1">
              <w:r>
                <w:rPr>
                  <w:color w:val="0000FF"/>
                </w:rPr>
                <w:t>пунктам 2</w:t>
              </w:r>
            </w:hyperlink>
            <w:r>
              <w:t xml:space="preserve">, </w:t>
            </w:r>
            <w:hyperlink w:anchor="P14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1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42" w:history="1">
              <w:r>
                <w:rPr>
                  <w:color w:val="0000FF"/>
                </w:rPr>
                <w:t>5</w:t>
              </w:r>
            </w:hyperlink>
            <w:r>
              <w:t xml:space="preserve"> приложения N 1 к Порядку)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lastRenderedPageBreak/>
              <w:t>5</w:t>
            </w:r>
          </w:p>
        </w:tc>
        <w:tc>
          <w:tcPr>
            <w:tcW w:w="9524" w:type="dxa"/>
            <w:gridSpan w:val="4"/>
          </w:tcPr>
          <w:p w:rsidR="00115EB4" w:rsidRDefault="00115EB4">
            <w:pPr>
              <w:pStyle w:val="ConsPlusNormal"/>
            </w:pPr>
            <w:r>
              <w:t>Деятельность по улучшению условий и охраны труда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5.1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Количество рабочих мест, на которых проведена оценка условий труда (специальная оценка условий труда, аттестация рабочих мест), всего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из них:</w:t>
            </w:r>
          </w:p>
        </w:tc>
        <w:tc>
          <w:tcPr>
            <w:tcW w:w="7256" w:type="dxa"/>
            <w:gridSpan w:val="3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количество рабочих мест, на которых условия труда отнесены к </w:t>
            </w:r>
            <w:proofErr w:type="gramStart"/>
            <w:r>
              <w:t>вредным</w:t>
            </w:r>
            <w:proofErr w:type="gramEnd"/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количество рабочих мест, на которых условия труда отнесены к </w:t>
            </w:r>
            <w:proofErr w:type="gramStart"/>
            <w:r>
              <w:t>опасным</w:t>
            </w:r>
            <w:proofErr w:type="gramEnd"/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5.2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Доля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 xml:space="preserve">отношение количества рабочих мест, на которых проведена оценка условий труда (специальная оценка условий труда, аттестация рабочих мест), к общему количеству рабочих мест у </w:t>
            </w:r>
            <w:r>
              <w:lastRenderedPageBreak/>
              <w:t>работодателя, умноженное на 100%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lastRenderedPageBreak/>
              <w:t>6</w:t>
            </w:r>
          </w:p>
        </w:tc>
        <w:tc>
          <w:tcPr>
            <w:tcW w:w="9524" w:type="dxa"/>
            <w:gridSpan w:val="4"/>
          </w:tcPr>
          <w:p w:rsidR="00115EB4" w:rsidRDefault="00115EB4">
            <w:pPr>
              <w:pStyle w:val="ConsPlusNormal"/>
            </w:pPr>
            <w:r>
              <w:t>Взаимодействие с региональным отделением Фонда социального страхования Российской Федерации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6.1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Использование работодателем средств Фонда социального страхования Российской Федерации на финансирование мероприятий по улучшению условий и охраны труда (в пояснительной записке указать перечень предусмотренных мер)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6.2</w:t>
            </w:r>
          </w:p>
        </w:tc>
        <w:tc>
          <w:tcPr>
            <w:tcW w:w="2268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Наличие просроченной задолженности по уплате страховых взносов по обязательному социальному страхованию от несчастных случаев </w:t>
            </w:r>
            <w:r>
              <w:lastRenderedPageBreak/>
              <w:t>на производстве и профессиональных заболеваний</w:t>
            </w:r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</w:t>
            </w:r>
            <w:hyperlink w:anchor="P67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</w:tcPr>
          <w:p w:rsidR="00115EB4" w:rsidRDefault="00115EB4">
            <w:pPr>
              <w:pStyle w:val="ConsPlusNormal"/>
            </w:pPr>
            <w:r>
              <w:t>форма 4-ФСС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</w:t>
            </w:r>
            <w:hyperlink w:anchor="P6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  <w:vMerge/>
          </w:tcPr>
          <w:p w:rsidR="00115EB4" w:rsidRDefault="00115EB4"/>
        </w:tc>
        <w:tc>
          <w:tcPr>
            <w:tcW w:w="2239" w:type="dxa"/>
            <w:vMerge/>
          </w:tcPr>
          <w:p w:rsidR="00115EB4" w:rsidRDefault="00115EB4"/>
        </w:tc>
        <w:tc>
          <w:tcPr>
            <w:tcW w:w="2778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</w:t>
            </w:r>
            <w:hyperlink w:anchor="P6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</w:tcPr>
          <w:p w:rsidR="00115EB4" w:rsidRDefault="00115EB4"/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6.3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Применение скидок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7</w:t>
            </w:r>
          </w:p>
        </w:tc>
        <w:tc>
          <w:tcPr>
            <w:tcW w:w="9524" w:type="dxa"/>
            <w:gridSpan w:val="4"/>
          </w:tcPr>
          <w:p w:rsidR="00115EB4" w:rsidRDefault="00115EB4">
            <w:pPr>
              <w:pStyle w:val="ConsPlusNormal"/>
            </w:pPr>
            <w:r>
              <w:t xml:space="preserve">Дополнительные показатели участника смотра-конкурса </w:t>
            </w:r>
            <w:hyperlink w:anchor="P67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7.1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Численность пострадавших в результате несчастных случаев на производстве, в том числе отнесенных по степени тяжести повреждения здоровья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к легким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к тяжелым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7.2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Участие во Всероссийских </w:t>
            </w:r>
            <w:r>
              <w:lastRenderedPageBreak/>
              <w:t>смотрах-конкурсах по охране труда (в пояснительной записке указать название смотра-конкурса, номинацию и дату участия)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7.3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7.4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Внедрение новых техник и технологий, улучшающих условия труда (в пояснительной записке указать виды новых техник и технологий)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7.5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Наличие профессионального образования у специалистов по охране труда (высшее образование по охране труда, </w:t>
            </w:r>
            <w:r>
              <w:lastRenderedPageBreak/>
              <w:t>профессиональная переподготовка)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7.6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Наличие форменной одежды (логотипа работодателя)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7.7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Количество предписаний, выданных работником службы (специалистом) охраны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Процент устранения нарушений, отраженных в предписаниях, выданных работником службы (специалистом) охраны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7.8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Количество проведенных заседаний и рассмотренных вопросов комитетом (комиссией) по охране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7.9</w:t>
            </w:r>
          </w:p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 xml:space="preserve">Количество представлений, выданных </w:t>
            </w:r>
            <w:r>
              <w:lastRenderedPageBreak/>
              <w:t>уполномоченными (доверенными) лицами по охране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268" w:type="dxa"/>
          </w:tcPr>
          <w:p w:rsidR="00115EB4" w:rsidRDefault="00115EB4">
            <w:pPr>
              <w:pStyle w:val="ConsPlusNormal"/>
            </w:pPr>
            <w:r>
              <w:t>Процент устранения нарушений, отраженных в представлениях, выданных уполномоченными (доверенными) лицами по охране труда</w:t>
            </w: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239" w:type="dxa"/>
          </w:tcPr>
          <w:p w:rsidR="00115EB4" w:rsidRDefault="00115EB4">
            <w:pPr>
              <w:pStyle w:val="ConsPlusNormal"/>
            </w:pPr>
          </w:p>
        </w:tc>
      </w:tr>
    </w:tbl>
    <w:p w:rsidR="00115EB4" w:rsidRDefault="00115EB4">
      <w:pPr>
        <w:sectPr w:rsidR="00115E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ind w:firstLine="540"/>
        <w:jc w:val="both"/>
      </w:pPr>
      <w:r>
        <w:t>--------------------------------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10" w:name="P677"/>
      <w:bookmarkEnd w:id="10"/>
      <w:r>
        <w:t>&lt;1</w:t>
      </w:r>
      <w:proofErr w:type="gramStart"/>
      <w:r>
        <w:t>&gt; Т</w:t>
      </w:r>
      <w:proofErr w:type="gramEnd"/>
      <w:r>
        <w:t>акже в пояснительной записке дополнительно могут быть указаны сведения, которые участник считает целесообразным сообщить для создания наиболее полного представления о состоянии условий и охраны труда у работодателя.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11" w:name="P678"/>
      <w:bookmarkEnd w:id="11"/>
      <w:r>
        <w:t>&lt;2&gt; Показатели, оцениваемые агентством труда и занятости населения Красноярского края при равенстве баллов.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12" w:name="P679"/>
      <w:bookmarkEnd w:id="12"/>
      <w:r>
        <w:t xml:space="preserve">&lt;3&gt; </w:t>
      </w:r>
      <w:proofErr w:type="gramStart"/>
      <w:r>
        <w:t>Г(</w:t>
      </w:r>
      <w:proofErr w:type="spellStart"/>
      <w:proofErr w:type="gramEnd"/>
      <w:r>
        <w:t>пкг</w:t>
      </w:r>
      <w:proofErr w:type="spellEnd"/>
      <w:r>
        <w:t>) - предыдущий календарный год.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13" w:name="P680"/>
      <w:bookmarkEnd w:id="13"/>
      <w:r>
        <w:t xml:space="preserve">&lt;4&gt; </w:t>
      </w:r>
      <w:proofErr w:type="gramStart"/>
      <w:r>
        <w:t>Г(</w:t>
      </w:r>
      <w:proofErr w:type="spellStart"/>
      <w:proofErr w:type="gramEnd"/>
      <w:r>
        <w:t>пкг</w:t>
      </w:r>
      <w:proofErr w:type="spellEnd"/>
      <w:r>
        <w:t>)-1 - предыдущий календарный год минус один календарный год.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14" w:name="P681"/>
      <w:bookmarkEnd w:id="14"/>
      <w:r>
        <w:t xml:space="preserve">&lt;5&gt; </w:t>
      </w:r>
      <w:proofErr w:type="gramStart"/>
      <w:r>
        <w:t>Г(</w:t>
      </w:r>
      <w:proofErr w:type="spellStart"/>
      <w:proofErr w:type="gramEnd"/>
      <w:r>
        <w:t>пкг</w:t>
      </w:r>
      <w:proofErr w:type="spellEnd"/>
      <w:r>
        <w:t>)-2 - предыдущий календарный год минус два календарных года.</w:t>
      </w: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ind w:firstLine="540"/>
        <w:jc w:val="both"/>
      </w:pPr>
      <w:r>
        <w:t>Примечание.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В случае отсутствия в </w:t>
      </w:r>
      <w:hyperlink w:anchor="P295" w:history="1">
        <w:r>
          <w:rPr>
            <w:color w:val="0000FF"/>
          </w:rPr>
          <w:t>графе</w:t>
        </w:r>
      </w:hyperlink>
      <w:r>
        <w:t xml:space="preserve"> "Значение показателя за предыдущий календарный год" данных, представленных работодателем, или если данные представлены в форме, по которой невозможно рассчитать количество баллов, в указанной графе принимается минимальное количество баллов по этому показателю.</w:t>
      </w: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nformat"/>
        <w:jc w:val="both"/>
      </w:pPr>
      <w:r>
        <w:t>Работодатель         ______________   _____________________________________</w:t>
      </w:r>
    </w:p>
    <w:p w:rsidR="00115EB4" w:rsidRDefault="00115EB4">
      <w:pPr>
        <w:pStyle w:val="ConsPlusNonformat"/>
        <w:jc w:val="both"/>
      </w:pPr>
      <w:r>
        <w:t xml:space="preserve">                       </w:t>
      </w:r>
      <w:proofErr w:type="gramStart"/>
      <w:r>
        <w:t>(подпись)      (фамилия, имя, отчество (при наличии)</w:t>
      </w:r>
      <w:proofErr w:type="gramEnd"/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>МП (при наличии)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>Должностное лицо</w:t>
      </w:r>
    </w:p>
    <w:p w:rsidR="00115EB4" w:rsidRDefault="00115EB4">
      <w:pPr>
        <w:pStyle w:val="ConsPlusNonformat"/>
        <w:jc w:val="both"/>
      </w:pPr>
      <w:r>
        <w:t xml:space="preserve">работодателя, </w:t>
      </w:r>
      <w:proofErr w:type="gramStart"/>
      <w:r>
        <w:t>ответственное</w:t>
      </w:r>
      <w:proofErr w:type="gramEnd"/>
    </w:p>
    <w:p w:rsidR="00115EB4" w:rsidRDefault="00115EB4">
      <w:pPr>
        <w:pStyle w:val="ConsPlusNonformat"/>
        <w:jc w:val="both"/>
      </w:pPr>
      <w:r>
        <w:t>за предоставление</w:t>
      </w:r>
    </w:p>
    <w:p w:rsidR="00115EB4" w:rsidRDefault="00115EB4">
      <w:pPr>
        <w:pStyle w:val="ConsPlusNonformat"/>
        <w:jc w:val="both"/>
      </w:pPr>
      <w:r>
        <w:t>информации           ______________ ______________ ________________________</w:t>
      </w:r>
    </w:p>
    <w:p w:rsidR="00115EB4" w:rsidRDefault="00115EB4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    (подпись)    (фамилия, имя, отчество</w:t>
      </w:r>
      <w:proofErr w:type="gramEnd"/>
    </w:p>
    <w:p w:rsidR="00115EB4" w:rsidRDefault="00115EB4">
      <w:pPr>
        <w:pStyle w:val="ConsPlusNonformat"/>
        <w:jc w:val="both"/>
      </w:pPr>
      <w:r>
        <w:t xml:space="preserve">                                                        (при наличии)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 xml:space="preserve">Номер </w:t>
      </w:r>
      <w:proofErr w:type="gramStart"/>
      <w:r>
        <w:t>контактного</w:t>
      </w:r>
      <w:proofErr w:type="gramEnd"/>
      <w:r>
        <w:t xml:space="preserve">                                                      Дата</w:t>
      </w:r>
    </w:p>
    <w:p w:rsidR="00115EB4" w:rsidRDefault="00115EB4">
      <w:pPr>
        <w:pStyle w:val="ConsPlusNonformat"/>
        <w:jc w:val="both"/>
      </w:pPr>
      <w:r>
        <w:t>телефона</w:t>
      </w: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rPr>
          <w:szCs w:val="20"/>
        </w:rPr>
      </w:pPr>
      <w:r>
        <w:br w:type="page"/>
      </w:r>
    </w:p>
    <w:p w:rsidR="00115EB4" w:rsidRDefault="00115EB4">
      <w:pPr>
        <w:pStyle w:val="ConsPlusNormal"/>
        <w:jc w:val="right"/>
        <w:outlineLvl w:val="1"/>
      </w:pPr>
      <w:r>
        <w:lastRenderedPageBreak/>
        <w:t>Приложение N 5</w:t>
      </w:r>
    </w:p>
    <w:p w:rsidR="00115EB4" w:rsidRDefault="00115EB4">
      <w:pPr>
        <w:pStyle w:val="ConsPlusNormal"/>
        <w:jc w:val="right"/>
      </w:pPr>
      <w:r>
        <w:t>к Порядку</w:t>
      </w:r>
    </w:p>
    <w:p w:rsidR="00115EB4" w:rsidRDefault="00115EB4">
      <w:pPr>
        <w:pStyle w:val="ConsPlusNormal"/>
        <w:jc w:val="right"/>
      </w:pPr>
      <w:r>
        <w:t>проведения краевого</w:t>
      </w:r>
    </w:p>
    <w:p w:rsidR="00115EB4" w:rsidRDefault="00115EB4">
      <w:pPr>
        <w:pStyle w:val="ConsPlusNormal"/>
        <w:jc w:val="right"/>
      </w:pPr>
      <w:r>
        <w:t xml:space="preserve">смотра-конкурса на </w:t>
      </w:r>
      <w:proofErr w:type="gramStart"/>
      <w:r>
        <w:t>лучшую</w:t>
      </w:r>
      <w:proofErr w:type="gramEnd"/>
    </w:p>
    <w:p w:rsidR="00115EB4" w:rsidRDefault="00115EB4">
      <w:pPr>
        <w:pStyle w:val="ConsPlusNormal"/>
        <w:jc w:val="right"/>
      </w:pPr>
      <w:r>
        <w:t>организацию работы</w:t>
      </w:r>
    </w:p>
    <w:p w:rsidR="00115EB4" w:rsidRDefault="00115EB4">
      <w:pPr>
        <w:pStyle w:val="ConsPlusNormal"/>
        <w:jc w:val="right"/>
      </w:pPr>
      <w:r>
        <w:t>по охране труда</w:t>
      </w:r>
    </w:p>
    <w:p w:rsidR="00115EB4" w:rsidRDefault="00115E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E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EB4" w:rsidRDefault="0011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от 03.04.2018 N 123-п)</w:t>
            </w:r>
          </w:p>
        </w:tc>
      </w:tr>
    </w:tbl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jc w:val="center"/>
      </w:pPr>
      <w:bookmarkStart w:id="15" w:name="P715"/>
      <w:bookmarkEnd w:id="15"/>
      <w:r>
        <w:t>Информационная карта участника смотра-конкурса</w:t>
      </w:r>
    </w:p>
    <w:p w:rsidR="00115EB4" w:rsidRDefault="00115EB4">
      <w:pPr>
        <w:pStyle w:val="ConsPlusNormal"/>
        <w:jc w:val="center"/>
      </w:pPr>
      <w:r>
        <w:t>по номинации "Лучший городской округ Красноярского края</w:t>
      </w:r>
    </w:p>
    <w:p w:rsidR="00115EB4" w:rsidRDefault="00115EB4">
      <w:pPr>
        <w:pStyle w:val="ConsPlusNormal"/>
        <w:jc w:val="center"/>
      </w:pPr>
      <w:r>
        <w:t>по организации работы в области охраны труда",</w:t>
      </w:r>
    </w:p>
    <w:p w:rsidR="00115EB4" w:rsidRDefault="00115EB4">
      <w:pPr>
        <w:pStyle w:val="ConsPlusNormal"/>
        <w:jc w:val="center"/>
      </w:pPr>
      <w:r>
        <w:t>"Лучший муниципальный район Красноярского края</w:t>
      </w:r>
    </w:p>
    <w:p w:rsidR="00115EB4" w:rsidRDefault="00115EB4">
      <w:pPr>
        <w:pStyle w:val="ConsPlusNormal"/>
        <w:jc w:val="center"/>
      </w:pPr>
      <w:r>
        <w:t>по организации работы в области охраны труда"</w:t>
      </w: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center"/>
      </w:pPr>
      <w:r>
        <w:t>___________________________________________________________</w:t>
      </w:r>
    </w:p>
    <w:p w:rsidR="00115EB4" w:rsidRDefault="00115EB4">
      <w:pPr>
        <w:pStyle w:val="ConsPlusNormal"/>
        <w:jc w:val="center"/>
      </w:pPr>
      <w:proofErr w:type="gramStart"/>
      <w:r>
        <w:t>(наименование городского округа (муниципального района)</w:t>
      </w:r>
      <w:proofErr w:type="gramEnd"/>
    </w:p>
    <w:p w:rsidR="00115EB4" w:rsidRDefault="00115EB4">
      <w:pPr>
        <w:pStyle w:val="ConsPlusNormal"/>
        <w:jc w:val="center"/>
      </w:pPr>
      <w:proofErr w:type="gramStart"/>
      <w:r>
        <w:t>Красноярского края)</w:t>
      </w:r>
      <w:proofErr w:type="gramEnd"/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right"/>
        <w:outlineLvl w:val="2"/>
      </w:pPr>
      <w:r>
        <w:t>Таблица 1</w:t>
      </w:r>
    </w:p>
    <w:p w:rsidR="00115EB4" w:rsidRDefault="00115E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381"/>
        <w:gridCol w:w="1204"/>
        <w:gridCol w:w="2524"/>
        <w:gridCol w:w="2358"/>
      </w:tblGrid>
      <w:tr w:rsidR="00115EB4">
        <w:tc>
          <w:tcPr>
            <w:tcW w:w="604" w:type="dxa"/>
          </w:tcPr>
          <w:p w:rsidR="00115EB4" w:rsidRDefault="00115E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  <w:jc w:val="center"/>
            </w:pPr>
            <w:bookmarkStart w:id="16" w:name="P730"/>
            <w:bookmarkEnd w:id="16"/>
            <w:r>
              <w:t>Значение показателя за предыдущий календарный год</w:t>
            </w: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Источник информации (или) расчет значения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4"/>
          </w:tcPr>
          <w:p w:rsidR="00115EB4" w:rsidRDefault="00115EB4">
            <w:pPr>
              <w:pStyle w:val="ConsPlusNormal"/>
            </w:pPr>
            <w:r>
              <w:t>Общие сведения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Среднесписочная численность работников у работодателей, осуществляющих деятельность на территории городского округа (муниципального района) Красноярского края (далее - муниципальное образование), всего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в том числе:</w:t>
            </w:r>
          </w:p>
          <w:p w:rsidR="00115EB4" w:rsidRDefault="00115EB4">
            <w:pPr>
              <w:pStyle w:val="ConsPlusNormal"/>
            </w:pPr>
            <w:r>
              <w:t xml:space="preserve">в организациях, учредителями которых являются исполнительно-распорядительные </w:t>
            </w:r>
            <w:r>
              <w:lastRenderedPageBreak/>
              <w:t>органы местного самоуправления (из предыдущей строки)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Количество организаций, расположенных на территории муниципального образования, всего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в том числе:</w:t>
            </w:r>
          </w:p>
          <w:p w:rsidR="00115EB4" w:rsidRDefault="00115EB4">
            <w:pPr>
              <w:pStyle w:val="ConsPlusNormal"/>
            </w:pPr>
            <w:r>
              <w:t>организаций, учредителями которых являются исполнительно-распорядительные органы местного самоуправления (из предыдущей строки)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467" w:type="dxa"/>
            <w:gridSpan w:val="4"/>
          </w:tcPr>
          <w:p w:rsidR="00115EB4" w:rsidRDefault="00115EB4">
            <w:pPr>
              <w:pStyle w:val="ConsPlusNormal"/>
            </w:pPr>
            <w:r>
              <w:t>Показатели работы по обеспечению реализации государственной политики в области охраны труда на территории муниципального образования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2.1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Наличие программы (плана мероприятий) по улучшению условий и охраны труда на территории муниципального образования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  <w:r>
              <w:t>реквизиты нормативного правового акта (N, дата)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2.2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 xml:space="preserve">Наличие территориального межведомственного органа для обеспечения согласованных действий по реализации основных направлений государственной политики в области охраны труда (совет, комиссия, рабочая группа) (в пояснительной записке указать информацию о количестве проведенных заседаний, рассмотренных </w:t>
            </w:r>
            <w:r>
              <w:lastRenderedPageBreak/>
              <w:t xml:space="preserve">вопросов, принятых решениях, выполнении принятых решений) </w:t>
            </w:r>
            <w:hyperlink w:anchor="P9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  <w:r>
              <w:t>реквизиты нормативного правового акта (N, дата)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Наличие в исполнительно-распорядительном органе местного самоуправления муниципального образования специалистов, осуществляющих функции по реализации государственной политики в области охраны труда на территории муниципального образования (в пояснительной записке указать наименование структуры, ФИО и должность специалиста, контактные данные)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  <w:r>
              <w:t>ФИО, должность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2.3.1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Наличие в исполнительно-распорядительном органе местного самоуправления штатного специалиста по охране труда либо специалиста, назначенного ответственным за организацию работы по охране труда приказом (распоряжением) работодателя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  <w:r>
              <w:t>реквизиты нормативного правового акта (N, дата)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2.4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 xml:space="preserve">Участие в установленном порядке в расследовании </w:t>
            </w:r>
            <w:r>
              <w:lastRenderedPageBreak/>
              <w:t>несчастных случаев на производстве, произошедших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 xml:space="preserve">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и иных нормативных правовых актов в области охраны труда органами местного самоуправления в подведомственных организациях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2.6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Пропаганда вопросов охраны труда в муниципальном образовании (в пояснительной записке указать информацию о реализации мероприятий по информированию работодателей и работников по вопросам соблюдения законодательства в области охраны труда, состояния условий и охраны труда у работодателей, осуществляющих деятельность на территории муниципального образования), в том числе: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2.6.1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 xml:space="preserve">Наличие статей, </w:t>
            </w:r>
            <w:r>
              <w:lastRenderedPageBreak/>
              <w:t>опубликованных в средствах массовой информации, выступлений на радио, телевидении по проблемам охраны труда (в пояснительной записке указать дату выступления, наименование телеканала, радиостанции, N выпуска периодического издания)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2.6.2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Организация смотров-конкурсов на лучшую организацию работы по охране труда среди работодателей, осуществляющих деятельность на территории муниципального образования (в пояснительной записке указать количество участников смотра-конкурса, реквизиты нормативного правового акта о проведении смотра-конкурса, итоги проведения)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  <w:r>
              <w:t>реквизиты нормативного правового акта (N, дата)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2.7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 xml:space="preserve">Проведение мероприятий по обобщению и распространению передового опыта работы в области охраны труда (в пояснительной записке указать, когда, где, какие проводились совещания, семинары, выставки, </w:t>
            </w:r>
            <w:r>
              <w:lastRenderedPageBreak/>
              <w:t>мероприятия по проведению дней охраны труда, презентации передовых форм и методов работы победителей территориального смотра-конкурса)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Содействие в проведении обучения и проверки знаний требований охраны труда работников, включая руководителей и специалистов (в пояснительной записке указать взаимодействие с работодателями, обучающими организациями по вопросам обучения охране труда, в том числе организация и ведение работы по определению потребности обучения охране труда на территории муниципального образования)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2.9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 xml:space="preserve">Доля работающих в организациях, учредителями которых являются исполнительно-распорядительные органы местного самоуправления, на рабочих местах которых проведена оценка условий труда (специальная оценка условий труда, аттестация рабочих мест), от общей численности работников на </w:t>
            </w:r>
            <w:r>
              <w:lastRenderedPageBreak/>
              <w:t>рабочих местах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  <w:proofErr w:type="gramStart"/>
            <w:r>
              <w:t xml:space="preserve">отношение численности работников на рабочих местах в организациях, учредителями которых являются исполнительно-распорядительные органы местного самоуправления, на которых проведена оценка условий труда (специальная оценка условий труда, аттестация рабочих мест), к </w:t>
            </w:r>
            <w:r>
              <w:lastRenderedPageBreak/>
              <w:t>общей численности работников организаций, учредителями которых являются исполнительно-распорядительные органы местного самоуправления, умноженное на 100%</w:t>
            </w:r>
            <w:proofErr w:type="gramEnd"/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Численность работников на рабочих местах в организациях, учредителями которых являются исполнительно-распорядительные органы местного самоуправления,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Численность работников на рабочих местах в организациях, учредителями которых являются исполнительно-распорядительные органы местного самоуправления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2.10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 xml:space="preserve">Доля руководителей и специалистов организаций, 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</w:t>
            </w:r>
            <w:r>
              <w:lastRenderedPageBreak/>
              <w:t>трехлетней периодичности), от общего количества подлежащих обучению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  <w:proofErr w:type="gramStart"/>
            <w:r>
              <w:t xml:space="preserve">отношение численности руководителей и специалистов организаций, учредителями которых являются исполнительно-распорядительные органы местного самоуправления, прошедших обучение и проверку знаний </w:t>
            </w:r>
            <w:r>
              <w:lastRenderedPageBreak/>
              <w:t>требований охраны труда (с учетом трехлетней периодичности), к численности руководителей и специалистов организаций, учредителями которых являются исполнительно-распорядительные органы местного самоуправления, подлежащих обучению и проверке знаний требований охраны труда (с учетом трехлетней периодичности), умноженное на 100%</w:t>
            </w:r>
            <w:proofErr w:type="gramEnd"/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Численность руководителей и специалистов организаций, 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 xml:space="preserve">Численность руководителей и специалистов организаций, учредителями которых являются исполнительно-распорядительные органы местного самоуправления, подлежащих обучению и проверке знаний требований </w:t>
            </w:r>
            <w:r>
              <w:lastRenderedPageBreak/>
              <w:t>охраны труда (с учетом трехлетней периодичности)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Доля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периодичности), от общего количества руководителей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%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  <w:r>
              <w:t>отношение численности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периодичности), к количеству организаций, учредителями которых являются исполнительно-распорядительные органы местного самоуправления, умноженное на 100%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Численность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2.12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 xml:space="preserve">Доля работников организаций, учредителями которых являются исполнительно-распорядительные органы местного самоуправления, </w:t>
            </w:r>
            <w:r>
              <w:lastRenderedPageBreak/>
              <w:t>прошедших периодический медицинский осмотр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  <w:r>
              <w:t xml:space="preserve">отношение численности работников организаций, учредителями которых являются исполнительно-распорядительные </w:t>
            </w:r>
            <w:r>
              <w:lastRenderedPageBreak/>
              <w:t>органы местного самоуправления, прошедших периодические медицинские осмотры, к численности работников организаций, учредителями которых являются исполнительно-распорядительные органы местного самоуправления, подлежащих прохождению периодических медицинских осмотров, умноженное на 100%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Численность работников организаций, учредителями которых являются исполнительно-распорядительные органы местного самоуправления, подлежащих прохождению периодических медицинских осмотров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Численность работников организаций, учредителями которых являются исполнительно-распорядительные органы местного самоуправления, прошедших периодические медицинские осмотры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2.13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proofErr w:type="gramStart"/>
            <w:r>
              <w:t xml:space="preserve">Финансирование </w:t>
            </w:r>
            <w:r>
              <w:lastRenderedPageBreak/>
              <w:t>мероприятий по улучшению условий и охраны труда из местного бюджета (в пояснительной записке указать объем расходов из местного бюджета на реализацию мероприятий по улучшению условий и охраны труда, в том числе на размещение в средствах массовой информации материалов по охране труда, на охрану труда в расчете на одного работающего в организациях, учредителями которых являются исполнительно-распорядительные органы местного самоуправления)</w:t>
            </w:r>
            <w:proofErr w:type="gramEnd"/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2.14</w:t>
            </w:r>
          </w:p>
        </w:tc>
        <w:tc>
          <w:tcPr>
            <w:tcW w:w="2381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Динамика частоты производственного травматизма у работодателей, осуществляющих деятельность на территории муниципального образования, - </w:t>
            </w:r>
            <w:proofErr w:type="spellStart"/>
            <w:r>
              <w:t>ДКч</w:t>
            </w:r>
            <w:proofErr w:type="spellEnd"/>
          </w:p>
        </w:tc>
        <w:tc>
          <w:tcPr>
            <w:tcW w:w="1204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 w:rsidRPr="00112FFA">
              <w:rPr>
                <w:position w:val="-7"/>
              </w:rPr>
              <w:pict>
                <v:shape id="_x0000_i1031" style="width:120.2pt;height:19.4pt" coordsize="" o:spt="100" adj="0,,0" path="" filled="f" stroked="f">
                  <v:stroke joinstyle="miter"/>
                  <v:imagedata r:id="rId57" o:title="base_23675_207939_32774"/>
                  <v:formulas/>
                  <v:path o:connecttype="segments"/>
                </v:shape>
              </w:pict>
            </w:r>
          </w:p>
        </w:tc>
        <w:tc>
          <w:tcPr>
            <w:tcW w:w="2358" w:type="dxa"/>
            <w:vMerge w:val="restart"/>
          </w:tcPr>
          <w:p w:rsidR="00115EB4" w:rsidRDefault="00115EB4">
            <w:pPr>
              <w:pStyle w:val="ConsPlusNormal"/>
            </w:pPr>
            <w:r>
              <w:t>сравнение показателя частоты производственного травматизма у работодателей, осуществляющих деятельность на территории муниципального образования, за год с показателем частоты производственного травматизма предшествующего года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 w:rsidRPr="00112FFA">
              <w:rPr>
                <w:position w:val="-6"/>
              </w:rPr>
              <w:pict>
                <v:shape id="_x0000_i1032" style="width:120.2pt;height:18.8pt" coordsize="" o:spt="100" adj="0,,0" path="" filled="f" stroked="f">
                  <v:stroke joinstyle="miter"/>
                  <v:imagedata r:id="rId64" o:title="base_23675_207939_32775"/>
                  <v:formulas/>
                  <v:path o:connecttype="segments"/>
                </v:shape>
              </w:pict>
            </w:r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Частота производственного травматизма у работодателей, осуществляющих деятельность на территории муниципального образования, - </w:t>
            </w:r>
            <w:proofErr w:type="spellStart"/>
            <w:r>
              <w:t>Кч</w:t>
            </w:r>
            <w:proofErr w:type="spellEnd"/>
          </w:p>
        </w:tc>
        <w:tc>
          <w:tcPr>
            <w:tcW w:w="1204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proofErr w:type="spellStart"/>
            <w:r>
              <w:t>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2358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отношение численности пострадавших в результате несчастных случаев на производстве с потерей трудоспособности на 1 рабочий день и </w:t>
            </w:r>
            <w:r>
              <w:lastRenderedPageBreak/>
              <w:t>более у работодателей, осуществляющих деятельность на территории муниципального образования, к среднесписочной численности работников, у работодателей, осуществляющих деятельность на территории муниципального образования, умноженное на 1000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proofErr w:type="spellStart"/>
            <w:r>
              <w:t>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proofErr w:type="spellStart"/>
            <w:r>
              <w:t>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 w:val="restart"/>
          </w:tcPr>
          <w:p w:rsidR="00115EB4" w:rsidRDefault="00115EB4">
            <w:pPr>
              <w:pStyle w:val="ConsPlusNormal"/>
            </w:pPr>
            <w:r>
              <w:t>Численность пострадавших в результате несчастных случаев на производстве с потерей трудоспособности на 1 день и более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1204" w:type="dxa"/>
            <w:vMerge w:val="restart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</w:t>
            </w:r>
            <w:hyperlink w:anchor="P9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)1</w:t>
            </w:r>
            <w:r>
              <w:t xml:space="preserve"> </w:t>
            </w:r>
            <w:hyperlink w:anchor="P9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)2</w:t>
            </w:r>
            <w:r>
              <w:t xml:space="preserve"> </w:t>
            </w:r>
            <w:hyperlink w:anchor="P96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 w:val="restart"/>
          </w:tcPr>
          <w:p w:rsidR="00115EB4" w:rsidRDefault="00115EB4">
            <w:pPr>
              <w:pStyle w:val="ConsPlusNormal"/>
            </w:pPr>
            <w:proofErr w:type="gramStart"/>
            <w:r>
              <w:t>Среднесписочная численность работающих у работодателей, осуществляющих деятельность на территории муниципального образования</w:t>
            </w:r>
            <w:proofErr w:type="gramEnd"/>
          </w:p>
        </w:tc>
        <w:tc>
          <w:tcPr>
            <w:tcW w:w="1204" w:type="dxa"/>
            <w:vMerge w:val="restart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</w:t>
            </w:r>
            <w:hyperlink w:anchor="P9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</w:t>
            </w:r>
            <w:hyperlink w:anchor="P9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</w:t>
            </w:r>
            <w:hyperlink w:anchor="P96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2.15</w:t>
            </w:r>
          </w:p>
        </w:tc>
        <w:tc>
          <w:tcPr>
            <w:tcW w:w="2381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Динамика частоты производственного травматизма в организациях, учредителями которых являются исполнительно-распорядительные органы местного </w:t>
            </w:r>
            <w:r>
              <w:lastRenderedPageBreak/>
              <w:t xml:space="preserve">самоуправления, - </w:t>
            </w:r>
            <w:proofErr w:type="spellStart"/>
            <w:r>
              <w:t>ДКч</w:t>
            </w:r>
            <w:proofErr w:type="spellEnd"/>
          </w:p>
        </w:tc>
        <w:tc>
          <w:tcPr>
            <w:tcW w:w="1204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 w:rsidRPr="00112FFA">
              <w:rPr>
                <w:position w:val="-7"/>
              </w:rPr>
              <w:pict>
                <v:shape id="_x0000_i1033" style="width:120.2pt;height:19.4pt" coordsize="" o:spt="100" adj="0,,0" path="" filled="f" stroked="f">
                  <v:stroke joinstyle="miter"/>
                  <v:imagedata r:id="rId57" o:title="base_23675_207939_32776"/>
                  <v:formulas/>
                  <v:path o:connecttype="segments"/>
                </v:shape>
              </w:pict>
            </w:r>
          </w:p>
        </w:tc>
        <w:tc>
          <w:tcPr>
            <w:tcW w:w="2358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сравнение показателя частоты производственного травматизма в организациях, учредителями которых являются исполнительно-распорядительные </w:t>
            </w:r>
            <w:r>
              <w:lastRenderedPageBreak/>
              <w:t>органы местного самоуправления, за год с показателем частоты производственного травматизма предшествующего года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 w:rsidRPr="00112FFA">
              <w:rPr>
                <w:position w:val="-6"/>
              </w:rPr>
              <w:pict>
                <v:shape id="_x0000_i1034" style="width:120.2pt;height:18.8pt" coordsize="" o:spt="100" adj="0,,0" path="" filled="f" stroked="f">
                  <v:stroke joinstyle="miter"/>
                  <v:imagedata r:id="rId64" o:title="base_23675_207939_32777"/>
                  <v:formulas/>
                  <v:path o:connecttype="segments"/>
                </v:shape>
              </w:pict>
            </w:r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Частота производственного травматизма в организациях, учредителями которых являются исполнительно-распорядительные органы местного самоуправления, - </w:t>
            </w:r>
            <w:proofErr w:type="spellStart"/>
            <w:r>
              <w:t>Кч</w:t>
            </w:r>
            <w:proofErr w:type="spellEnd"/>
          </w:p>
        </w:tc>
        <w:tc>
          <w:tcPr>
            <w:tcW w:w="1204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proofErr w:type="spellStart"/>
            <w:r>
              <w:t>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2358" w:type="dxa"/>
            <w:vMerge w:val="restart"/>
          </w:tcPr>
          <w:p w:rsidR="00115EB4" w:rsidRDefault="00115EB4">
            <w:pPr>
              <w:pStyle w:val="ConsPlusNormal"/>
            </w:pPr>
            <w:r>
              <w:t>отношение численности пострадавших в результате несчастных случаев на производстве с потерей трудоспособности на 1 день и более в организациях, учредителями которых являются исполнительно-распорядительные органы местного самоуправления, к среднесписочной численности работников в организациях, учредителями которых являются исполнительно-распорядительные органы местного самоуправления, умноженное на 1000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proofErr w:type="spellStart"/>
            <w:r>
              <w:t>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proofErr w:type="spellStart"/>
            <w:r>
              <w:t>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Численность пострадавших в результате несчастных случаев на производстве с потерей трудоспособности на 1 день и более в организациях, учредителями которых являются исполнительно-распорядительные органы местного самоуправления, </w:t>
            </w:r>
            <w:r>
              <w:lastRenderedPageBreak/>
              <w:t>всего</w:t>
            </w:r>
          </w:p>
        </w:tc>
        <w:tc>
          <w:tcPr>
            <w:tcW w:w="12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</w:t>
            </w:r>
            <w:hyperlink w:anchor="P9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</w:t>
            </w:r>
            <w:hyperlink w:anchor="P9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</w:t>
            </w:r>
            <w:hyperlink w:anchor="P96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 w:val="restart"/>
          </w:tcPr>
          <w:p w:rsidR="00115EB4" w:rsidRDefault="00115EB4">
            <w:pPr>
              <w:pStyle w:val="ConsPlusNormal"/>
            </w:pPr>
            <w:r>
              <w:t>Среднесписочная численность работающих в организациях, учредителями которых являются исполнительно-распорядительные органы местного самоуправления</w:t>
            </w:r>
          </w:p>
        </w:tc>
        <w:tc>
          <w:tcPr>
            <w:tcW w:w="1204" w:type="dxa"/>
            <w:vMerge w:val="restart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</w:t>
            </w:r>
            <w:hyperlink w:anchor="P9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</w:t>
            </w:r>
            <w:hyperlink w:anchor="P9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  <w:vMerge/>
          </w:tcPr>
          <w:p w:rsidR="00115EB4" w:rsidRDefault="00115EB4"/>
        </w:tc>
        <w:tc>
          <w:tcPr>
            <w:tcW w:w="1204" w:type="dxa"/>
            <w:vMerge/>
          </w:tcPr>
          <w:p w:rsidR="00115EB4" w:rsidRDefault="00115EB4"/>
        </w:tc>
        <w:tc>
          <w:tcPr>
            <w:tcW w:w="2524" w:type="dxa"/>
          </w:tcPr>
          <w:p w:rsidR="00115EB4" w:rsidRDefault="00115EB4">
            <w:pPr>
              <w:pStyle w:val="ConsPlusNormal"/>
            </w:pPr>
            <w:r>
              <w:t xml:space="preserve">за </w:t>
            </w:r>
            <w:proofErr w:type="gramStart"/>
            <w:r>
              <w:t>Г</w:t>
            </w:r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</w:t>
            </w:r>
            <w:hyperlink w:anchor="P96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</w:tcPr>
          <w:p w:rsidR="00115EB4" w:rsidRDefault="00115EB4"/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467" w:type="dxa"/>
            <w:gridSpan w:val="4"/>
          </w:tcPr>
          <w:p w:rsidR="00115EB4" w:rsidRDefault="00115EB4">
            <w:pPr>
              <w:pStyle w:val="ConsPlusNormal"/>
            </w:pPr>
            <w:r>
              <w:t xml:space="preserve">Дополнительные показатели участника смотра-конкурса </w:t>
            </w:r>
            <w:hyperlink w:anchor="P9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3.1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Численность пострадавших в результате несчастных случаев на производстве в организациях, учредителями которых являются исполнительно-распорядительные органы местного самоуправления, отнесенных по степени тяжести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к легким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к тяжелым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3.2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Участие муниципального образования во Всероссийских смотрах-конкурсах по охране труда (в пояснительной записке указать название смотра-конкурса, номинацию и дату участия)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3.3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3.4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 xml:space="preserve">Количество </w:t>
            </w:r>
            <w:r>
              <w:lastRenderedPageBreak/>
              <w:t>совещаний, конференций, посвященных вопросам охраны труда, проведенных органом местного самоуправления муниципального образования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2381" w:type="dxa"/>
          </w:tcPr>
          <w:p w:rsidR="00115EB4" w:rsidRDefault="00115EB4">
            <w:pPr>
              <w:pStyle w:val="ConsPlusNormal"/>
            </w:pPr>
            <w:r>
              <w:t xml:space="preserve">Количество проведенных проверок за соблюдением требований охраны труда в подведомственных организациях в рамках осуществления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и иных нормативных правовых актов в области охраны труда</w:t>
            </w:r>
          </w:p>
        </w:tc>
        <w:tc>
          <w:tcPr>
            <w:tcW w:w="1204" w:type="dxa"/>
          </w:tcPr>
          <w:p w:rsidR="00115EB4" w:rsidRDefault="00115EB4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358" w:type="dxa"/>
          </w:tcPr>
          <w:p w:rsidR="00115EB4" w:rsidRDefault="00115EB4">
            <w:pPr>
              <w:pStyle w:val="ConsPlusNormal"/>
            </w:pP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ind w:firstLine="540"/>
        <w:jc w:val="both"/>
      </w:pPr>
      <w:r>
        <w:t>--------------------------------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17" w:name="P956"/>
      <w:bookmarkEnd w:id="17"/>
      <w:r>
        <w:t>&lt;1</w:t>
      </w:r>
      <w:proofErr w:type="gramStart"/>
      <w:r>
        <w:t>&gt; Т</w:t>
      </w:r>
      <w:proofErr w:type="gramEnd"/>
      <w:r>
        <w:t>акже в пояснительной записке дополнительно могут быть указаны сведения, которые участник считает целесообразным сообщить для создания наиболее полного представления о состоянии условий и охраны труда в муниципальном образовании.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18" w:name="P957"/>
      <w:bookmarkEnd w:id="18"/>
      <w:r>
        <w:t>&lt;2&gt; Показатели, оцениваемые агентством труда и занятости населения Красноярского края при равенстве баллов.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19" w:name="P958"/>
      <w:bookmarkEnd w:id="19"/>
      <w:r>
        <w:t xml:space="preserve">&lt;3&gt; </w:t>
      </w:r>
      <w:proofErr w:type="gramStart"/>
      <w:r>
        <w:t>Г(</w:t>
      </w:r>
      <w:proofErr w:type="spellStart"/>
      <w:proofErr w:type="gramEnd"/>
      <w:r>
        <w:t>пкг</w:t>
      </w:r>
      <w:proofErr w:type="spellEnd"/>
      <w:r>
        <w:t>) - предыдущий календарный год.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20" w:name="P959"/>
      <w:bookmarkEnd w:id="20"/>
      <w:r>
        <w:t xml:space="preserve">&lt;4&gt; </w:t>
      </w:r>
      <w:proofErr w:type="gramStart"/>
      <w:r>
        <w:t>Г(</w:t>
      </w:r>
      <w:proofErr w:type="spellStart"/>
      <w:proofErr w:type="gramEnd"/>
      <w:r>
        <w:t>пкг</w:t>
      </w:r>
      <w:proofErr w:type="spellEnd"/>
      <w:r>
        <w:t>)-1 - предыдущий календарный год минус один календарный год.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21" w:name="P960"/>
      <w:bookmarkEnd w:id="21"/>
      <w:r>
        <w:t xml:space="preserve">&lt;5&gt; </w:t>
      </w:r>
      <w:proofErr w:type="gramStart"/>
      <w:r>
        <w:t>Г(</w:t>
      </w:r>
      <w:proofErr w:type="spellStart"/>
      <w:proofErr w:type="gramEnd"/>
      <w:r>
        <w:t>пкг</w:t>
      </w:r>
      <w:proofErr w:type="spellEnd"/>
      <w:r>
        <w:t>)-2 - предыдущий календарный год минус два календарных года.</w:t>
      </w: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ind w:firstLine="540"/>
        <w:jc w:val="both"/>
      </w:pPr>
      <w:r>
        <w:t>Примечание:</w:t>
      </w:r>
    </w:p>
    <w:p w:rsidR="00115EB4" w:rsidRDefault="00115EB4">
      <w:pPr>
        <w:pStyle w:val="ConsPlusNormal"/>
        <w:spacing w:before="240"/>
        <w:ind w:firstLine="540"/>
        <w:jc w:val="both"/>
      </w:pPr>
      <w:r>
        <w:t xml:space="preserve">В случае отсутствия в </w:t>
      </w:r>
      <w:hyperlink w:anchor="P730" w:history="1">
        <w:r>
          <w:rPr>
            <w:color w:val="0000FF"/>
          </w:rPr>
          <w:t>графе</w:t>
        </w:r>
      </w:hyperlink>
      <w:r>
        <w:t xml:space="preserve"> "Значение показателя за предыдущий календарный год" данных, представленных муниципальным образованием, или данные представлены в форме, по которой невозможно рассчитать количество баллов, в указанной графе принимается минимальное количество баллов по этому показателю.</w:t>
      </w: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nformat"/>
        <w:jc w:val="both"/>
      </w:pPr>
      <w:r>
        <w:t>Глава</w:t>
      </w:r>
    </w:p>
    <w:p w:rsidR="00115EB4" w:rsidRDefault="00115EB4">
      <w:pPr>
        <w:pStyle w:val="ConsPlusNonformat"/>
        <w:jc w:val="both"/>
      </w:pPr>
      <w:r>
        <w:t>городского округа</w:t>
      </w:r>
    </w:p>
    <w:p w:rsidR="00115EB4" w:rsidRDefault="00115EB4">
      <w:pPr>
        <w:pStyle w:val="ConsPlusNonformat"/>
        <w:jc w:val="both"/>
      </w:pPr>
      <w:r>
        <w:lastRenderedPageBreak/>
        <w:t>(муниципального района)   ________________  _______________________________</w:t>
      </w:r>
    </w:p>
    <w:p w:rsidR="00115EB4" w:rsidRDefault="00115EB4">
      <w:pPr>
        <w:pStyle w:val="ConsPlusNonformat"/>
        <w:jc w:val="both"/>
      </w:pPr>
      <w:r>
        <w:t xml:space="preserve">                             (подпись)                 (ФИО)</w:t>
      </w:r>
    </w:p>
    <w:p w:rsidR="00115EB4" w:rsidRDefault="00115EB4">
      <w:pPr>
        <w:pStyle w:val="ConsPlusNonformat"/>
        <w:jc w:val="both"/>
      </w:pPr>
      <w:r>
        <w:t>М.П.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>Должностное лицо</w:t>
      </w:r>
    </w:p>
    <w:p w:rsidR="00115EB4" w:rsidRDefault="00115EB4">
      <w:pPr>
        <w:pStyle w:val="ConsPlusNonformat"/>
        <w:jc w:val="both"/>
      </w:pPr>
      <w:r>
        <w:t xml:space="preserve">организации, </w:t>
      </w:r>
      <w:proofErr w:type="gramStart"/>
      <w:r>
        <w:t>ответственное</w:t>
      </w:r>
      <w:proofErr w:type="gramEnd"/>
    </w:p>
    <w:p w:rsidR="00115EB4" w:rsidRDefault="00115EB4">
      <w:pPr>
        <w:pStyle w:val="ConsPlusNonformat"/>
        <w:jc w:val="both"/>
      </w:pPr>
      <w:r>
        <w:t>за представление</w:t>
      </w:r>
    </w:p>
    <w:p w:rsidR="00115EB4" w:rsidRDefault="00115EB4">
      <w:pPr>
        <w:pStyle w:val="ConsPlusNonformat"/>
        <w:jc w:val="both"/>
      </w:pPr>
      <w:r>
        <w:t>информации                _____________ ___________ _______________________</w:t>
      </w:r>
    </w:p>
    <w:p w:rsidR="00115EB4" w:rsidRDefault="00115EB4">
      <w:pPr>
        <w:pStyle w:val="ConsPlusNonformat"/>
        <w:jc w:val="both"/>
      </w:pPr>
      <w:r>
        <w:t xml:space="preserve">                           (должность)   (подпись)          (ФИО)</w:t>
      </w:r>
    </w:p>
    <w:p w:rsidR="00115EB4" w:rsidRDefault="00115EB4">
      <w:pPr>
        <w:pStyle w:val="ConsPlusNonformat"/>
        <w:jc w:val="both"/>
      </w:pPr>
    </w:p>
    <w:p w:rsidR="00115EB4" w:rsidRDefault="00115EB4">
      <w:pPr>
        <w:pStyle w:val="ConsPlusNonformat"/>
        <w:jc w:val="both"/>
      </w:pPr>
      <w:r>
        <w:t>______________________________ _________________</w:t>
      </w:r>
    </w:p>
    <w:p w:rsidR="00115EB4" w:rsidRDefault="00115EB4">
      <w:pPr>
        <w:pStyle w:val="ConsPlusNonformat"/>
        <w:jc w:val="both"/>
      </w:pPr>
      <w:r>
        <w:t xml:space="preserve"> (номер контактного телефона)       (дата)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rPr>
          <w:szCs w:val="20"/>
        </w:rPr>
      </w:pPr>
      <w:r>
        <w:br w:type="page"/>
      </w:r>
    </w:p>
    <w:p w:rsidR="00115EB4" w:rsidRDefault="00115EB4">
      <w:pPr>
        <w:pStyle w:val="ConsPlusNormal"/>
        <w:jc w:val="right"/>
        <w:outlineLvl w:val="1"/>
      </w:pPr>
      <w:r>
        <w:lastRenderedPageBreak/>
        <w:t>Приложение N 6</w:t>
      </w:r>
    </w:p>
    <w:p w:rsidR="00115EB4" w:rsidRDefault="00115EB4">
      <w:pPr>
        <w:pStyle w:val="ConsPlusNormal"/>
        <w:jc w:val="right"/>
      </w:pPr>
      <w:r>
        <w:t>к Порядку</w:t>
      </w:r>
    </w:p>
    <w:p w:rsidR="00115EB4" w:rsidRDefault="00115EB4">
      <w:pPr>
        <w:pStyle w:val="ConsPlusNormal"/>
        <w:jc w:val="right"/>
      </w:pPr>
      <w:r>
        <w:t>проведения краевого</w:t>
      </w:r>
    </w:p>
    <w:p w:rsidR="00115EB4" w:rsidRDefault="00115EB4">
      <w:pPr>
        <w:pStyle w:val="ConsPlusNormal"/>
        <w:jc w:val="right"/>
      </w:pPr>
      <w:r>
        <w:t xml:space="preserve">смотра-конкурса на </w:t>
      </w:r>
      <w:proofErr w:type="gramStart"/>
      <w:r>
        <w:t>лучшую</w:t>
      </w:r>
      <w:proofErr w:type="gramEnd"/>
    </w:p>
    <w:p w:rsidR="00115EB4" w:rsidRDefault="00115EB4">
      <w:pPr>
        <w:pStyle w:val="ConsPlusNormal"/>
        <w:jc w:val="right"/>
      </w:pPr>
      <w:r>
        <w:t>организацию работы</w:t>
      </w:r>
    </w:p>
    <w:p w:rsidR="00115EB4" w:rsidRDefault="00115EB4">
      <w:pPr>
        <w:pStyle w:val="ConsPlusNormal"/>
        <w:jc w:val="right"/>
      </w:pPr>
      <w:r>
        <w:t>по охране труда</w:t>
      </w:r>
    </w:p>
    <w:p w:rsidR="00115EB4" w:rsidRDefault="00115EB4">
      <w:pPr>
        <w:pStyle w:val="ConsPlusNormal"/>
        <w:jc w:val="right"/>
      </w:pPr>
    </w:p>
    <w:p w:rsidR="00115EB4" w:rsidRDefault="00115EB4">
      <w:pPr>
        <w:pStyle w:val="ConsPlusNormal"/>
        <w:jc w:val="center"/>
      </w:pPr>
      <w:bookmarkStart w:id="22" w:name="P991"/>
      <w:bookmarkEnd w:id="22"/>
      <w:r>
        <w:t>КРИТЕРИИ ОЦЕНКИ</w:t>
      </w:r>
    </w:p>
    <w:p w:rsidR="00115EB4" w:rsidRDefault="00115EB4">
      <w:pPr>
        <w:pStyle w:val="ConsPlusNormal"/>
        <w:jc w:val="center"/>
      </w:pPr>
      <w:r>
        <w:t>ПОКАЗАТЕЛЕЙ УЧАСТНИКА СМОТРА-КОНКУРСА ПО НОМИНАЦИИ</w:t>
      </w:r>
    </w:p>
    <w:p w:rsidR="00115EB4" w:rsidRDefault="00115EB4">
      <w:pPr>
        <w:pStyle w:val="ConsPlusNormal"/>
        <w:jc w:val="center"/>
      </w:pPr>
      <w:r>
        <w:t>"ЛУЧШАЯ ОРГАНИЗАЦИЯ РАБОТЫ ПО ОХРАНЕ ТРУДА</w:t>
      </w:r>
    </w:p>
    <w:p w:rsidR="00115EB4" w:rsidRDefault="00115EB4">
      <w:pPr>
        <w:pStyle w:val="ConsPlusNormal"/>
        <w:jc w:val="center"/>
      </w:pPr>
      <w:r>
        <w:t>СРЕДИ РАБОТОДАТЕЛЕЙ КРАСНОЯРСКОГО КРАЯ"</w:t>
      </w:r>
    </w:p>
    <w:p w:rsidR="00115EB4" w:rsidRDefault="00115E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E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EB4" w:rsidRDefault="0011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от 03.04.2018 N 123-п)</w:t>
            </w: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right"/>
        <w:outlineLvl w:val="2"/>
      </w:pPr>
      <w:r>
        <w:t>Таблица 1</w:t>
      </w:r>
    </w:p>
    <w:p w:rsidR="00115EB4" w:rsidRDefault="00115E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835"/>
        <w:gridCol w:w="2835"/>
        <w:gridCol w:w="2797"/>
      </w:tblGrid>
      <w:tr w:rsidR="00115EB4">
        <w:tc>
          <w:tcPr>
            <w:tcW w:w="604" w:type="dxa"/>
          </w:tcPr>
          <w:p w:rsidR="00115EB4" w:rsidRDefault="00115E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Значение показателя за предыдущий календарный год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Баллы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</w:pPr>
            <w:r>
              <w:t>Сведения о системе управления охраной труда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у работодателя службы (специалиста) по охране труда (для работодателей с численностью работников 50 и более человек)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Осуществление функций службы охраны труда (для работодателей с численностью работников менее 50 человек) работодателем - индивидуальным предпринимателем, руководителем организации (лично); работником, уполномоченным работодателем; специалистом, выполняющим функции специалиста по охране труда по гражданско-правовому договору (учитывается один из </w:t>
            </w:r>
            <w:r>
              <w:lastRenderedPageBreak/>
              <w:t>показателей)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у работодателя комплекта нормативных правовых актов, содержащих требования охраны труда в соответствии со спецификой деятельности организации, либо доступа к справочно-правовым системам (</w:t>
            </w:r>
            <w:proofErr w:type="spellStart"/>
            <w:r>
              <w:t>КонсультантПлюс</w:t>
            </w:r>
            <w:proofErr w:type="spellEnd"/>
            <w:r>
              <w:t>, Гарант и др.)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локальных нормативных актов по охране труда (приказы, перечни, инструкции)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утвержденной концепции охраны труда (политики), системы управления охраной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системы управления профессиональными рисками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комитета (комиссии) по охране труда (для работодателей с численностью работников более 10 человек)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7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уполномоченных (доверенных) лиц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7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оборудованного кабинета (уголка)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Проведение Дней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Наличие утвержденного плана мероприятий (программы) по </w:t>
            </w:r>
            <w:r>
              <w:lastRenderedPageBreak/>
              <w:t>улучшению условий и охраны труда, раздела по условиям и охране труда в коллективном договоре (соглашении по условиям и охране труда) или иных локальных нормативных актах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Количество реализованных мероприятий по улучшению условий и охраны труда в соответствии с планом мероприятий (программой) по улучшению условий и охраны труда, разделом по условиям и охране труда в коллективном договоре (соглашением по условиям и охране труда) или иным локальным нормативным актом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более 90% от запланированных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7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более 70% от запланированных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6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более 50% от запланированных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50% от запланированных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менее 50% от запланированных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 выполнено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</w:pPr>
            <w:r>
              <w:t>Показатели эффективности системы управления охраной труда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программ проведения вводного инструктажа по охране труда, первичного инструктажа на рабочем месте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журналов по охране труда и их регулярное ведение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комиссии по проверке знания требований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Наличие нарушений при проведении инструктажей по охране труда, комплектации инструкциями по охране труда в соответствии со спецификой деятельности работодателя, выявленных в ходе </w:t>
            </w:r>
            <w:r>
              <w:lastRenderedPageBreak/>
              <w:t>проверок органами государственного контроля (надзора) за соблюдением требований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Прохождение обучения и проверки знания требований охраны труда работодателем (с учетом трехлетней периодичности)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2.6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Доля руководителей и специалистов, прошедших обучение и проверку знания требований охраны труда (с учетом трехлетней периодичности)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от 90,1% до 99,9%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от 80% до 90%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менее 80%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2.7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Доля работников, прошедших периодические медицинские осмотры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от 95,1% до 99,9%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от 90% до 95%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менее 90%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2.7.1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proofErr w:type="gramStart"/>
            <w:r>
              <w:t xml:space="preserve">Прохождение работниками, занятыми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периодического медицинского осмотра не реже одного раза в пять лет в центрах </w:t>
            </w:r>
            <w:proofErr w:type="spellStart"/>
            <w:r>
              <w:t>профпатологии</w:t>
            </w:r>
            <w:proofErr w:type="spellEnd"/>
            <w:r>
              <w:t xml:space="preserve"> и других медицинских организациях, имеющих право на проведение предварительных и периодических </w:t>
            </w:r>
            <w:r>
              <w:lastRenderedPageBreak/>
              <w:t>медицинских осмотров</w:t>
            </w:r>
            <w:proofErr w:type="gram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отсутствие работников, занятых на работах с вредными и (или) опасными веществами и производственными факторами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Доля работников, обеспеченных сертифицированной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другими средствами индивидуальной защиты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от 95,1% до 99,9%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от 90% до 95%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менее 90%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2.9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не исполненных в установленные сроки предписаний органов государственного контроля (надзора) в области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2.10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Финансирование мероприятий по улучшению условий и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2.11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Обеспеченность работников оснащенными санитарно-бытовыми помещениями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гардеробными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душевыми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умывальными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комнатами личной гигиены женщин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иное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-1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</w:pPr>
            <w: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Динамика частоты производственного травматизма, </w:t>
            </w:r>
            <w:proofErr w:type="spellStart"/>
            <w:r>
              <w:t>ДКч</w:t>
            </w:r>
            <w:proofErr w:type="spell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&gt;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&gt;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&lt;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&lt;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>,</w:t>
            </w:r>
          </w:p>
          <w:p w:rsidR="00115EB4" w:rsidRDefault="00115EB4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>,</w:t>
            </w:r>
          </w:p>
          <w:p w:rsidR="00115EB4" w:rsidRDefault="00115EB4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=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</w:pPr>
            <w:r>
              <w:t xml:space="preserve">Итоговый балл по показателю динамика частоты производственного травматизма - </w:t>
            </w:r>
            <w:proofErr w:type="spellStart"/>
            <w:r>
              <w:t>ДКч</w:t>
            </w:r>
            <w:proofErr w:type="spellEnd"/>
            <w:r>
              <w:t xml:space="preserve"> складывается из суммы баллов сравнения </w:t>
            </w: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с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с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3.2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Динамика тяжести производственного травматизма, </w:t>
            </w:r>
            <w:proofErr w:type="spellStart"/>
            <w:r>
              <w:t>ДКт</w:t>
            </w:r>
            <w:proofErr w:type="spell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&gt; </w:t>
            </w:r>
            <w:proofErr w:type="spellStart"/>
            <w:r>
              <w:t>ДКт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&gt; </w:t>
            </w:r>
            <w:proofErr w:type="spellStart"/>
            <w:r>
              <w:t>ДКт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&lt; </w:t>
            </w:r>
            <w:proofErr w:type="spellStart"/>
            <w:r>
              <w:t>ДКт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&lt; </w:t>
            </w:r>
            <w:proofErr w:type="spellStart"/>
            <w:r>
              <w:t>ДКт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= </w:t>
            </w:r>
            <w:proofErr w:type="spellStart"/>
            <w:r>
              <w:t>ДКт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>,</w:t>
            </w:r>
          </w:p>
          <w:p w:rsidR="00115EB4" w:rsidRDefault="00115EB4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</w:t>
            </w:r>
            <w:proofErr w:type="spellStart"/>
            <w:r>
              <w:t>ДКт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>,</w:t>
            </w:r>
          </w:p>
          <w:p w:rsidR="00115EB4" w:rsidRDefault="00115EB4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= </w:t>
            </w:r>
            <w:proofErr w:type="spellStart"/>
            <w:r>
              <w:t>ДКт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</w:t>
            </w:r>
            <w:proofErr w:type="spellStart"/>
            <w:r>
              <w:t>ДКт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=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</w:pPr>
            <w:r>
              <w:t xml:space="preserve">Итоговый балл по показателю динамики тяжести производственного травматизма - </w:t>
            </w:r>
            <w:proofErr w:type="spellStart"/>
            <w:r>
              <w:t>ДКт</w:t>
            </w:r>
            <w:proofErr w:type="spellEnd"/>
            <w:r>
              <w:t xml:space="preserve"> складывается из суммы баллов сравнения </w:t>
            </w:r>
            <w:proofErr w:type="spellStart"/>
            <w:r>
              <w:t>ДКт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с </w:t>
            </w:r>
            <w:proofErr w:type="spellStart"/>
            <w:r>
              <w:t>ДКт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; </w:t>
            </w:r>
            <w:proofErr w:type="spellStart"/>
            <w:r>
              <w:t>ДКт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с </w:t>
            </w:r>
            <w:proofErr w:type="spellStart"/>
            <w:r>
              <w:t>ДКт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Динамика профессиональной заболеваемости, </w:t>
            </w:r>
            <w:proofErr w:type="spellStart"/>
            <w:r>
              <w:t>ДПз</w:t>
            </w:r>
            <w:proofErr w:type="spell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&gt; </w:t>
            </w:r>
            <w:proofErr w:type="spellStart"/>
            <w:r>
              <w:t>ДПз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&gt; </w:t>
            </w:r>
            <w:proofErr w:type="spellStart"/>
            <w:r>
              <w:t>ДПз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&lt; </w:t>
            </w:r>
            <w:proofErr w:type="spellStart"/>
            <w:r>
              <w:t>ДПз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&lt; </w:t>
            </w:r>
            <w:proofErr w:type="spellStart"/>
            <w:r>
              <w:t>ДПз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= </w:t>
            </w:r>
            <w:proofErr w:type="spellStart"/>
            <w:r>
              <w:t>ДПз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>,</w:t>
            </w:r>
          </w:p>
          <w:p w:rsidR="00115EB4" w:rsidRDefault="00115EB4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</w:t>
            </w:r>
            <w:proofErr w:type="spellStart"/>
            <w:r>
              <w:t>ДПз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>,</w:t>
            </w:r>
          </w:p>
          <w:p w:rsidR="00115EB4" w:rsidRDefault="00115EB4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= </w:t>
            </w:r>
            <w:proofErr w:type="spellStart"/>
            <w:r>
              <w:t>ДПз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</w:t>
            </w:r>
            <w:proofErr w:type="spellStart"/>
            <w:r>
              <w:t>ДПз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=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</w:pPr>
            <w:r>
              <w:t xml:space="preserve">Итоговый балл по показателю динамики профессиональной заболеваемости - </w:t>
            </w:r>
            <w:proofErr w:type="spellStart"/>
            <w:r>
              <w:lastRenderedPageBreak/>
              <w:t>ДПз</w:t>
            </w:r>
            <w:proofErr w:type="spellEnd"/>
            <w:r>
              <w:t xml:space="preserve"> складывается из суммы баллов сравнения </w:t>
            </w:r>
            <w:proofErr w:type="spellStart"/>
            <w:r>
              <w:t>ДПз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с </w:t>
            </w:r>
            <w:proofErr w:type="spellStart"/>
            <w:r>
              <w:t>ДПз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; </w:t>
            </w:r>
            <w:proofErr w:type="spellStart"/>
            <w:r>
              <w:t>ДПз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с </w:t>
            </w:r>
            <w:proofErr w:type="spellStart"/>
            <w:r>
              <w:t>ДПз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Аварийность на объектах повышенной опасности (для работодателей, отрасль экономики которых относится к </w:t>
            </w:r>
            <w:hyperlink w:anchor="P139" w:history="1">
              <w:r>
                <w:rPr>
                  <w:color w:val="0000FF"/>
                </w:rPr>
                <w:t>пунктам 2</w:t>
              </w:r>
            </w:hyperlink>
            <w:r>
              <w:t xml:space="preserve">, </w:t>
            </w:r>
            <w:hyperlink w:anchor="P14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1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42" w:history="1">
              <w:r>
                <w:rPr>
                  <w:color w:val="0000FF"/>
                </w:rPr>
                <w:t>5</w:t>
              </w:r>
            </w:hyperlink>
            <w:r>
              <w:t xml:space="preserve"> приложения N 1 к Порядку)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</w:pPr>
            <w:r>
              <w:t>Деятельность по улучшению условий и охраны труда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4.1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Количество рабочих мест, на которых проведена оценка условий труда (специальная оценка условий труда, аттестация рабочих мест), всего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из них</w:t>
            </w:r>
          </w:p>
        </w:tc>
        <w:tc>
          <w:tcPr>
            <w:tcW w:w="5632" w:type="dxa"/>
            <w:gridSpan w:val="2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количество рабочих мест, на которых условия труда отнесены к </w:t>
            </w:r>
            <w:proofErr w:type="gramStart"/>
            <w:r>
              <w:t>вредным</w:t>
            </w:r>
            <w:proofErr w:type="gram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до 15%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15,1 - 25%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свыше 25%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количество рабочих мест, на которых условия труда отнесены к </w:t>
            </w:r>
            <w:proofErr w:type="gramStart"/>
            <w:r>
              <w:t>опасным</w:t>
            </w:r>
            <w:proofErr w:type="gram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до 10%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10,1 - 20%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свыше 20%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4.2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Доля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0,1% - 30%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30,1% - 40%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50,1% - 60%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60,1% - 70%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70,1% - 80%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80,1% - 90%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6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90,1% - 100%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7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</w:pPr>
            <w:r>
              <w:t>Взаимодействие с региональным отделением Фонда социального страхования Российской Федерации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Использование работодателем средств Фонда социального страхования Российской Федерации на финансирование мероприятий по улучшению условий и охраны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5.2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просроченной задолженности по уплате страховых взносов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  <w:r>
              <w:t>-1 (за каждый год, максимум -3)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5.3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Применение скидок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</w:pPr>
            <w:r>
              <w:t xml:space="preserve">Дополнительные показатели участника смотра-конкурса </w:t>
            </w:r>
            <w:hyperlink w:anchor="P140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6.1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Численность пострадавших в результате несчастных случаев на производстве, в том числе отнесенных по степени тяжести повреждения здоровья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 тяжелым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6.2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Участие во Всероссийских смотрах-конкурсах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6.3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Наличие дипломов, подтверждающих призовые места в конкурсах по охране </w:t>
            </w:r>
            <w:r>
              <w:lastRenderedPageBreak/>
              <w:t>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6.4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Внедрение новых техники и технологий, улучшающих условия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6.5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профессионального образования у специалистов по охране труда (высшее образование по охране труда, профессиональная переподготовка)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6.6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форменной одежды (логотипа работодателя)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6.7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Количество предписаний, выданных работником службы (специалистом)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Процент устранения нарушений, отраженных в предписаниях, выданных работником службы (специалистом)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более 50%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менее 50%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6.8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Количество проведенных заседаний и рассмотренных вопросов комитетом (комиссией)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проводились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 проводились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6.9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Количество представлений, выданных уполномоченными (доверенными) лицами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Процент устранения нарушений, отраженных в представлениях, выданных уполномоченными (доверенными) лицами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более 50%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менее 50%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ind w:firstLine="540"/>
        <w:jc w:val="both"/>
      </w:pPr>
      <w:r>
        <w:t>--------------------------------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23" w:name="P1406"/>
      <w:bookmarkEnd w:id="23"/>
      <w:r>
        <w:lastRenderedPageBreak/>
        <w:t>&lt;1&gt; Показатели, оцениваемые агентством труда и занятости населения Красноярского края при равенстве баллов.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rPr>
          <w:szCs w:val="20"/>
        </w:rPr>
      </w:pPr>
      <w:r>
        <w:br w:type="page"/>
      </w:r>
    </w:p>
    <w:p w:rsidR="00115EB4" w:rsidRDefault="00115EB4">
      <w:pPr>
        <w:pStyle w:val="ConsPlusNormal"/>
        <w:jc w:val="right"/>
        <w:outlineLvl w:val="1"/>
      </w:pPr>
      <w:r>
        <w:lastRenderedPageBreak/>
        <w:t>Приложение N 7</w:t>
      </w:r>
    </w:p>
    <w:p w:rsidR="00115EB4" w:rsidRDefault="00115EB4">
      <w:pPr>
        <w:pStyle w:val="ConsPlusNormal"/>
        <w:jc w:val="right"/>
      </w:pPr>
      <w:r>
        <w:t>к Порядку</w:t>
      </w:r>
    </w:p>
    <w:p w:rsidR="00115EB4" w:rsidRDefault="00115EB4">
      <w:pPr>
        <w:pStyle w:val="ConsPlusNormal"/>
        <w:jc w:val="right"/>
      </w:pPr>
      <w:r>
        <w:t>проведения краевого</w:t>
      </w:r>
    </w:p>
    <w:p w:rsidR="00115EB4" w:rsidRDefault="00115EB4">
      <w:pPr>
        <w:pStyle w:val="ConsPlusNormal"/>
        <w:jc w:val="right"/>
      </w:pPr>
      <w:r>
        <w:t xml:space="preserve">смотра-конкурса на </w:t>
      </w:r>
      <w:proofErr w:type="gramStart"/>
      <w:r>
        <w:t>лучшую</w:t>
      </w:r>
      <w:proofErr w:type="gramEnd"/>
    </w:p>
    <w:p w:rsidR="00115EB4" w:rsidRDefault="00115EB4">
      <w:pPr>
        <w:pStyle w:val="ConsPlusNormal"/>
        <w:jc w:val="right"/>
      </w:pPr>
      <w:r>
        <w:t>организацию работы</w:t>
      </w:r>
    </w:p>
    <w:p w:rsidR="00115EB4" w:rsidRDefault="00115EB4">
      <w:pPr>
        <w:pStyle w:val="ConsPlusNormal"/>
        <w:jc w:val="right"/>
      </w:pPr>
      <w:r>
        <w:t>по охране труда</w:t>
      </w: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jc w:val="center"/>
      </w:pPr>
      <w:bookmarkStart w:id="24" w:name="P1419"/>
      <w:bookmarkEnd w:id="24"/>
      <w:r>
        <w:t>КРИТЕРИИ ОЦЕНКИ</w:t>
      </w:r>
    </w:p>
    <w:p w:rsidR="00115EB4" w:rsidRDefault="00115EB4">
      <w:pPr>
        <w:pStyle w:val="ConsPlusNormal"/>
        <w:jc w:val="center"/>
      </w:pPr>
      <w:r>
        <w:t>ПОКАЗАТЕЛЕЙ УЧАСТНИКА СМОТРА-КОНКУРСА ПО НОМИНАЦИИ "</w:t>
      </w:r>
      <w:proofErr w:type="gramStart"/>
      <w:r>
        <w:t>ЛУЧШИЙ</w:t>
      </w:r>
      <w:proofErr w:type="gramEnd"/>
    </w:p>
    <w:p w:rsidR="00115EB4" w:rsidRDefault="00115EB4">
      <w:pPr>
        <w:pStyle w:val="ConsPlusNormal"/>
        <w:jc w:val="center"/>
      </w:pPr>
      <w:r>
        <w:t>ГОРОДСКОЙ ОКРУГ КРАСНОЯРСКОГО КРАЯ ПО ОРГАНИЗАЦИИ РАБОТЫ</w:t>
      </w:r>
    </w:p>
    <w:p w:rsidR="00115EB4" w:rsidRDefault="00115EB4">
      <w:pPr>
        <w:pStyle w:val="ConsPlusNormal"/>
        <w:jc w:val="center"/>
      </w:pPr>
      <w:r>
        <w:t>В ОБЛАСТИ ОХРАНЫ ТРУДА"; "ЛУЧШИЙ МУНИЦИПАЛЬНЫЙ РАЙОН</w:t>
      </w:r>
    </w:p>
    <w:p w:rsidR="00115EB4" w:rsidRDefault="00115EB4">
      <w:pPr>
        <w:pStyle w:val="ConsPlusNormal"/>
        <w:jc w:val="center"/>
      </w:pPr>
      <w:r>
        <w:t>КРАСНОЯРСКОГО КРАЯ ПО ОРГАНИЗАЦИИ РАБОТЫ В ОБЛАСТИ</w:t>
      </w:r>
    </w:p>
    <w:p w:rsidR="00115EB4" w:rsidRDefault="00115EB4">
      <w:pPr>
        <w:pStyle w:val="ConsPlusNormal"/>
        <w:jc w:val="center"/>
      </w:pPr>
      <w:r>
        <w:t>ОХРАНЫ ТРУДА"</w:t>
      </w:r>
    </w:p>
    <w:p w:rsidR="00115EB4" w:rsidRDefault="00115E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E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EB4" w:rsidRDefault="0011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от 03.04.2018 N 123-п)</w:t>
            </w: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right"/>
        <w:outlineLvl w:val="2"/>
      </w:pPr>
      <w:r>
        <w:t>Таблица 1</w:t>
      </w:r>
    </w:p>
    <w:p w:rsidR="00115EB4" w:rsidRDefault="00115E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835"/>
        <w:gridCol w:w="2835"/>
        <w:gridCol w:w="2797"/>
      </w:tblGrid>
      <w:tr w:rsidR="00115EB4">
        <w:tc>
          <w:tcPr>
            <w:tcW w:w="604" w:type="dxa"/>
          </w:tcPr>
          <w:p w:rsidR="00115EB4" w:rsidRDefault="00115E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Значение показателя за предыдущий календарный год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Баллы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</w:pPr>
            <w:r>
              <w:t>Показатели работы по обеспечению реализации государственной политики в области охраны труда на территории муниципального образования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программы (плана мероприятий) по улучшению условий и охраны труда на территории муниципального образования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территориального межведомственного органа для обеспечения согласованных действий по реализации основных направлений государственной политики в области охраны труда (совет, комиссия, рабочая группа)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Наличие в </w:t>
            </w:r>
            <w:r>
              <w:lastRenderedPageBreak/>
              <w:t>исполнительно-распорядительном органе местного самоуправления муниципального образования специалистов, осуществляющих функции по реализации государственной политики в области охраны труда на территории муниципального образования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1.3.1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в исполнительно-распорядительном органе местного самоуправления штатного специалиста по охране труда либо специалиста, назначенного ответственным за организацию работы по охране труда приказом (распоряжением) работодателя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-3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Участие в установленном порядке в расследовании несчастных случаев на производстве, произошедших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и иных нормативных правовых актов в области охраны труда органами местного самоуправления в подведомственных организациях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Пропаганда вопросов охраны труда в муниципальном образовании, в том числе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1.6.1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статей, опубликованных в средствах массовой информации, выступлений на радио, телевидении по проблемам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-3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1.6.2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организация смотров-конкурсов на лучшую организацию работы по охране труда среди работодателей, осуществляющих деятельность на территории муниципального образования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Проведение мероприятий по обобщению и распространению передового опыта работы в области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Содействие в проведении обучения и проверки знаний требований охраны труда работников, включая руководителей и специалистов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Доля работающих в организациях, учредителями которых являются исполнительно-распорядительные органы местного самоуправления, на рабочих местах которых проведена оценка условий труда (специальная оценка условий труда, аттестация рабочих мест), от общей численности работников на рабочих местах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0,1% - 30%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30,1% - 40%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50,1% - 60%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60,1% - 70%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70,1% - 80%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80,1% - 90%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6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90,1% - 100%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7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lastRenderedPageBreak/>
              <w:t>1.10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Доля руководителей и специалистов организаций, 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трехлетней периодичности), от общего количества подлежащих обучению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0 - 40%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50,1% - 75%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75,1% - 100%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1.11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Доля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периодичности), от общего количества руководителей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0 - 40%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50,1% - 75%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75,1% - 100%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Доля работников организаций, учредителями которых являются исполнительно-распорядительные органы местного самоуправления, прошедших периодический медицинский осмотр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от 90% до 99,9%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менее 90%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Финансирование мероприятий по улучшению условий и охраны труда из местного бюджета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5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-5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1.14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Динамика частоты производственного травматизма у работодателей, </w:t>
            </w:r>
            <w:r>
              <w:lastRenderedPageBreak/>
              <w:t xml:space="preserve">осуществляющих деятельность на территории муниципального образования, </w:t>
            </w:r>
            <w:proofErr w:type="spellStart"/>
            <w:r>
              <w:t>ДКч</w:t>
            </w:r>
            <w:proofErr w:type="spell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lastRenderedPageBreak/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&gt;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&gt;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&lt;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&lt;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>, но выше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>, но выше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=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</w:pPr>
            <w:r>
              <w:t xml:space="preserve">Итоговый балл по показателю динамика частоты производственного травматизма у работодателей, осуществляющих деятельность на территории муниципального образования, - </w:t>
            </w:r>
            <w:proofErr w:type="spellStart"/>
            <w:r>
              <w:t>ДКч</w:t>
            </w:r>
            <w:proofErr w:type="spellEnd"/>
            <w:r>
              <w:t xml:space="preserve"> складывается из суммы баллов сравнения </w:t>
            </w: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с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с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1.15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Динамика частоты производственного травматизма в организациях, учредителями которых являются исполнительно-распорядительные органы местного самоуправления, </w:t>
            </w:r>
            <w:proofErr w:type="spellStart"/>
            <w:r>
              <w:t>ДКч</w:t>
            </w:r>
            <w:proofErr w:type="spell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&gt;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&gt;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&lt;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&lt;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>, но выше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>, но выше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=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  <w:r>
              <w:t xml:space="preserve"> = 0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</w:pPr>
            <w:r>
              <w:t xml:space="preserve">Итоговый балл по показателю динамика частоты производственного травматизма в организациях, учредителями которых являются исполнительно-распорядительные органы местного самоуправления, - </w:t>
            </w:r>
            <w:proofErr w:type="spellStart"/>
            <w:r>
              <w:t>ДКч</w:t>
            </w:r>
            <w:proofErr w:type="spellEnd"/>
            <w:r>
              <w:t xml:space="preserve"> складывается из суммы баллов сравнения </w:t>
            </w:r>
            <w:proofErr w:type="spellStart"/>
            <w:r>
              <w:t>ДКч</w:t>
            </w:r>
            <w:proofErr w:type="gramStart"/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End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с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;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)-1</w:t>
            </w:r>
            <w:r>
              <w:t xml:space="preserve"> с </w:t>
            </w:r>
            <w:proofErr w:type="spellStart"/>
            <w:r>
              <w:t>ДКч</w:t>
            </w:r>
            <w:r>
              <w:rPr>
                <w:vertAlign w:val="subscript"/>
              </w:rPr>
              <w:t>Г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пкг</w:t>
            </w:r>
            <w:proofErr w:type="spellEnd"/>
            <w:r>
              <w:rPr>
                <w:vertAlign w:val="subscript"/>
              </w:rPr>
              <w:t>)-2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</w:pPr>
            <w:r>
              <w:t xml:space="preserve">Дополнительные показатели участника смотра-конкурса </w:t>
            </w:r>
            <w:hyperlink w:anchor="P163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Численность пострадавших в результате несчастных случаев на производстве в организациях, учредителями которых являются исполнительно-распорядительные органы местного самоуправления, отнесенных по степени тяжести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 тяжелым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-2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Участие муниципального образования во Всероссийских смотрах-конкурсах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>Количество совещаний, конференций, посвященных вопросам охраны труда, проведенных органом местного самоуправления муниципального образования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проводились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 проводились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2.5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</w:pPr>
            <w:r>
              <w:t xml:space="preserve">Количество проведенных проверок за соблюдением требований охраны труда в подведомственных организациях в рамках осуществления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и иных нормативных правовых актов в области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проводились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не проводились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0</w:t>
            </w: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ind w:firstLine="540"/>
        <w:jc w:val="both"/>
      </w:pPr>
      <w:r>
        <w:t>--------------------------------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25" w:name="P1637"/>
      <w:bookmarkEnd w:id="25"/>
      <w:r>
        <w:t>&lt;1&gt; Показатели, оцениваемые агентством труда и занятости населения Красноярского края при равенстве баллов.</w:t>
      </w:r>
    </w:p>
    <w:p w:rsidR="00115EB4" w:rsidRDefault="00115EB4">
      <w:pPr>
        <w:pStyle w:val="ConsPlusNormal"/>
        <w:jc w:val="center"/>
      </w:pPr>
    </w:p>
    <w:p w:rsidR="00115EB4" w:rsidRDefault="00115EB4">
      <w:pPr>
        <w:pStyle w:val="ConsPlusNormal"/>
        <w:jc w:val="center"/>
      </w:pPr>
    </w:p>
    <w:p w:rsidR="00115EB4" w:rsidRDefault="00115EB4">
      <w:pPr>
        <w:pStyle w:val="ConsPlusNormal"/>
        <w:jc w:val="center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rPr>
          <w:szCs w:val="20"/>
        </w:rPr>
      </w:pPr>
      <w:r>
        <w:br w:type="page"/>
      </w:r>
    </w:p>
    <w:p w:rsidR="00115EB4" w:rsidRDefault="00115EB4">
      <w:pPr>
        <w:pStyle w:val="ConsPlusNormal"/>
        <w:jc w:val="right"/>
        <w:outlineLvl w:val="1"/>
      </w:pPr>
      <w:r>
        <w:lastRenderedPageBreak/>
        <w:t>Приложение N 8</w:t>
      </w:r>
    </w:p>
    <w:p w:rsidR="00115EB4" w:rsidRDefault="00115EB4">
      <w:pPr>
        <w:pStyle w:val="ConsPlusNormal"/>
        <w:jc w:val="right"/>
      </w:pPr>
      <w:r>
        <w:t>к Порядку</w:t>
      </w:r>
    </w:p>
    <w:p w:rsidR="00115EB4" w:rsidRDefault="00115EB4">
      <w:pPr>
        <w:pStyle w:val="ConsPlusNormal"/>
        <w:jc w:val="right"/>
      </w:pPr>
      <w:r>
        <w:t>проведения краевого</w:t>
      </w:r>
    </w:p>
    <w:p w:rsidR="00115EB4" w:rsidRDefault="00115EB4">
      <w:pPr>
        <w:pStyle w:val="ConsPlusNormal"/>
        <w:jc w:val="right"/>
      </w:pPr>
      <w:r>
        <w:t xml:space="preserve">смотра-конкурса на </w:t>
      </w:r>
      <w:proofErr w:type="gramStart"/>
      <w:r>
        <w:t>лучшую</w:t>
      </w:r>
      <w:proofErr w:type="gramEnd"/>
    </w:p>
    <w:p w:rsidR="00115EB4" w:rsidRDefault="00115EB4">
      <w:pPr>
        <w:pStyle w:val="ConsPlusNormal"/>
        <w:jc w:val="right"/>
      </w:pPr>
      <w:r>
        <w:t>организацию работы</w:t>
      </w:r>
    </w:p>
    <w:p w:rsidR="00115EB4" w:rsidRDefault="00115EB4">
      <w:pPr>
        <w:pStyle w:val="ConsPlusNormal"/>
        <w:jc w:val="right"/>
      </w:pPr>
      <w:r>
        <w:t>по охране труда</w:t>
      </w:r>
    </w:p>
    <w:p w:rsidR="00115EB4" w:rsidRDefault="00115E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E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EB4" w:rsidRDefault="0011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от 03.04.2018 N 123-п)</w:t>
            </w: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center"/>
      </w:pPr>
      <w:bookmarkStart w:id="26" w:name="P1653"/>
      <w:bookmarkEnd w:id="26"/>
      <w:r>
        <w:t>Результаты оценки показателей участника смотра-конкурса</w:t>
      </w:r>
    </w:p>
    <w:p w:rsidR="00115EB4" w:rsidRDefault="00115EB4">
      <w:pPr>
        <w:pStyle w:val="ConsPlusNormal"/>
        <w:jc w:val="center"/>
      </w:pPr>
      <w:r>
        <w:t>по номинации "Лучшая организация работы по охране труда</w:t>
      </w:r>
    </w:p>
    <w:p w:rsidR="00115EB4" w:rsidRDefault="00115EB4">
      <w:pPr>
        <w:pStyle w:val="ConsPlusNormal"/>
        <w:jc w:val="center"/>
      </w:pPr>
      <w:r>
        <w:t>среди работодателей Красноярского края" по отрасли</w:t>
      </w:r>
    </w:p>
    <w:p w:rsidR="00115EB4" w:rsidRDefault="00115EB4">
      <w:pPr>
        <w:pStyle w:val="ConsPlusNormal"/>
        <w:jc w:val="center"/>
      </w:pPr>
      <w:r>
        <w:t>экономики: _________________________</w:t>
      </w: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right"/>
        <w:outlineLvl w:val="2"/>
      </w:pPr>
      <w:r>
        <w:t>Таблица 1</w:t>
      </w:r>
    </w:p>
    <w:p w:rsidR="00115EB4" w:rsidRDefault="00115E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835"/>
        <w:gridCol w:w="2835"/>
        <w:gridCol w:w="2797"/>
      </w:tblGrid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32" w:type="dxa"/>
            <w:gridSpan w:val="2"/>
          </w:tcPr>
          <w:p w:rsidR="00115EB4" w:rsidRDefault="00115EB4">
            <w:pPr>
              <w:pStyle w:val="ConsPlusNormal"/>
              <w:jc w:val="center"/>
            </w:pPr>
            <w:r>
              <w:t>Балльная оценка показателя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_____________</w:t>
            </w:r>
          </w:p>
          <w:p w:rsidR="00115EB4" w:rsidRDefault="00115EB4">
            <w:pPr>
              <w:pStyle w:val="ConsPlusNormal"/>
              <w:jc w:val="center"/>
            </w:pPr>
            <w:r>
              <w:t>(наименование участника)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______________</w:t>
            </w:r>
          </w:p>
          <w:p w:rsidR="00115EB4" w:rsidRDefault="00115EB4">
            <w:pPr>
              <w:pStyle w:val="ConsPlusNormal"/>
              <w:jc w:val="center"/>
            </w:pPr>
            <w:r>
              <w:t>(наименование участника)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</w:tr>
      <w:tr w:rsidR="00115EB4">
        <w:tc>
          <w:tcPr>
            <w:tcW w:w="9071" w:type="dxa"/>
            <w:gridSpan w:val="4"/>
          </w:tcPr>
          <w:p w:rsidR="00115EB4" w:rsidRDefault="00115EB4">
            <w:pPr>
              <w:pStyle w:val="ConsPlusNormal"/>
              <w:jc w:val="center"/>
              <w:outlineLvl w:val="3"/>
            </w:pPr>
            <w:r>
              <w:t>Сведения о системе управления охраной труда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у работодателя службы (специалиста)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Осуществление функций службы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у работодателя комплекта нормативных правовых актов, содержащих требования охраны труда в соответствии со спецификой деятельности организации, либо доступа к справочно-правовым системам (</w:t>
            </w:r>
            <w:proofErr w:type="spellStart"/>
            <w:r>
              <w:t>КонсультантПлюс</w:t>
            </w:r>
            <w:proofErr w:type="spellEnd"/>
            <w:r>
              <w:t>, Гарант и др.)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локальных нормативных актов по охране труда (приказы, перечни, инструкции)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утвержденной концепции охраны труда (политики), системы управления охраной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системы управления профессиональными рисками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комитета (комиссии) по охране труда (для работодателей с численностью работников более 10 человек)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уполномоченных (доверенных) лиц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gramStart"/>
            <w:r>
              <w:t>Наличие оборудованного кабинета (уголка (</w:t>
            </w:r>
            <w:proofErr w:type="spellStart"/>
            <w:r>
              <w:t>ов</w:t>
            </w:r>
            <w:proofErr w:type="spellEnd"/>
            <w:r>
              <w:t>) по охране труда</w:t>
            </w:r>
            <w:proofErr w:type="gram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утвержденного плана мероприятий (программы) по улучшению условий и охраны труда, раздела по условиям и охране труда в коллективном договоре (соглашении по условиям и охране труда) или иных локальных нормативных актах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Количество реализованных мероприятий по улучшению условий и охраны труда в соответствии с планом мероприятий (программой) по улучшению условий и охраны труда, разделом по условиям и охране труда в коллективном договоре (соглашением по условиям и охране </w:t>
            </w:r>
            <w:r>
              <w:lastRenderedPageBreak/>
              <w:t>труда) или иным локальным нормативным актом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  <w:outlineLvl w:val="3"/>
            </w:pPr>
            <w:r>
              <w:t>Показатели эффективности системы управления охраной труда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программ проведения вводного инструктажа по охране труда, первичного инструктажа на рабочем месте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журналов по охране труда и их регулярное ведение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комиссии по проверке знаний требований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нарушений при проведении инструктажей по охране труда, комплектации инструкциями по охране труда в соответствии со спецификой деятельности работодателя, выявленных в ходе проверок органами государственного контроля (надзора) за соблюдением требований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2.5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Прохождение обучения и проверки знаний требования охраны труда работодателем (с учетом трехлетней периодичности)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2.6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Доля руководителей и специалистов,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2.7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Доля работников, прошедших </w:t>
            </w:r>
            <w:r>
              <w:lastRenderedPageBreak/>
              <w:t>периодические медицинские осмотры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2.7.1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proofErr w:type="gramStart"/>
            <w:r>
              <w:t xml:space="preserve">Прохождение работниками, занятыми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периодического медицинского осмотра не реже одного раза в пять лет в центрах </w:t>
            </w:r>
            <w:proofErr w:type="spellStart"/>
            <w:r>
              <w:t>профпатологии</w:t>
            </w:r>
            <w:proofErr w:type="spellEnd"/>
            <w:r>
              <w:t xml:space="preserve"> и других медицинских организациях, имеющих право на проведение предварительных и периодических медицинских осмотров</w:t>
            </w:r>
            <w:proofErr w:type="gram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2.8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Доля работников, обеспеченных сертифицированной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другими средствами индивидуальной защиты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2.9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не исполненных в установленные сроки предписаний органов государственного контроля (надзора) в области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2.10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Финансирование мероприятий по улучшению условий и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Обеспеченность работников оснащенными санитарно-бытовыми помещениями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гардеробными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душевыми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умывальными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комнатами личной гигиены женщин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иное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  <w:outlineLvl w:val="3"/>
            </w:pPr>
            <w: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Динамика частоты производственного травматизма, </w:t>
            </w:r>
            <w:proofErr w:type="spellStart"/>
            <w:r>
              <w:t>ДКч</w:t>
            </w:r>
            <w:proofErr w:type="spell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Динамика тяжести производственного травматизма, </w:t>
            </w:r>
            <w:proofErr w:type="spellStart"/>
            <w:r>
              <w:t>ДКт</w:t>
            </w:r>
            <w:proofErr w:type="spell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Динамика профессиональной заболеваемости, </w:t>
            </w:r>
            <w:proofErr w:type="spellStart"/>
            <w:r>
              <w:t>ДПз</w:t>
            </w:r>
            <w:proofErr w:type="spell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3.4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Аварийность на объектах повышенной опасности организации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4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  <w:outlineLvl w:val="3"/>
            </w:pPr>
            <w:r>
              <w:t>Деятельность по улучшению условий и охраны труда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4.1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Количество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4.2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Доля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9071" w:type="dxa"/>
            <w:gridSpan w:val="4"/>
          </w:tcPr>
          <w:p w:rsidR="00115EB4" w:rsidRDefault="00115EB4">
            <w:pPr>
              <w:pStyle w:val="ConsPlusNormal"/>
              <w:jc w:val="center"/>
              <w:outlineLvl w:val="3"/>
            </w:pPr>
            <w:r>
              <w:t>Взаимодействие с региональным отделением Фонда социального страхования РФ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5.1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Использование работодателем средств Фонда социального страхования Российской Федерации на финансирование мероприятий по </w:t>
            </w:r>
            <w:r>
              <w:lastRenderedPageBreak/>
              <w:t>улучшению условий и охраны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просроченной задолженности по уплате страховых взносов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5.3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Применение скидок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3439" w:type="dxa"/>
            <w:gridSpan w:val="2"/>
          </w:tcPr>
          <w:p w:rsidR="00115EB4" w:rsidRDefault="00115EB4">
            <w:pPr>
              <w:pStyle w:val="ConsPlusNormal"/>
            </w:pPr>
            <w:r>
              <w:t>Итого количество баллов по показателям N 1.1 - 5.3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3439" w:type="dxa"/>
            <w:gridSpan w:val="2"/>
          </w:tcPr>
          <w:p w:rsidR="00115EB4" w:rsidRDefault="00115EB4">
            <w:pPr>
              <w:pStyle w:val="ConsPlusNormal"/>
            </w:pPr>
            <w:r>
              <w:t>Позиция в рейтинге по показателям N 1.1 - 5.3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right"/>
        <w:outlineLvl w:val="2"/>
      </w:pPr>
      <w:r>
        <w:t xml:space="preserve">Таблица 2 </w:t>
      </w:r>
      <w:hyperlink w:anchor="P1891" w:history="1">
        <w:r>
          <w:rPr>
            <w:color w:val="0000FF"/>
          </w:rPr>
          <w:t>&lt;1&gt;</w:t>
        </w:r>
      </w:hyperlink>
    </w:p>
    <w:p w:rsidR="00115EB4" w:rsidRDefault="00115E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835"/>
        <w:gridCol w:w="2835"/>
        <w:gridCol w:w="2797"/>
      </w:tblGrid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32" w:type="dxa"/>
            <w:gridSpan w:val="2"/>
          </w:tcPr>
          <w:p w:rsidR="00115EB4" w:rsidRDefault="00115EB4">
            <w:pPr>
              <w:pStyle w:val="ConsPlusNormal"/>
              <w:jc w:val="center"/>
            </w:pPr>
            <w:r>
              <w:t>Балльная оценка показателя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___________</w:t>
            </w:r>
          </w:p>
          <w:p w:rsidR="00115EB4" w:rsidRDefault="00115EB4">
            <w:pPr>
              <w:pStyle w:val="ConsPlusNormal"/>
              <w:jc w:val="center"/>
            </w:pPr>
            <w:r>
              <w:t>(наименование участника)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___________</w:t>
            </w:r>
          </w:p>
          <w:p w:rsidR="00115EB4" w:rsidRDefault="00115EB4">
            <w:pPr>
              <w:pStyle w:val="ConsPlusNormal"/>
              <w:jc w:val="center"/>
            </w:pPr>
            <w:r>
              <w:t>(наименование участника)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</w:tr>
      <w:tr w:rsidR="00115EB4">
        <w:tc>
          <w:tcPr>
            <w:tcW w:w="9071" w:type="dxa"/>
            <w:gridSpan w:val="4"/>
          </w:tcPr>
          <w:p w:rsidR="00115EB4" w:rsidRDefault="00115EB4">
            <w:pPr>
              <w:pStyle w:val="ConsPlusNormal"/>
              <w:jc w:val="center"/>
              <w:outlineLvl w:val="3"/>
            </w:pPr>
            <w:r>
              <w:t>Дополнительные показатели участника смотра-конкурса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6.1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Численность пострадавших в результате несчастных случаев на производстве, в том числе отнесенных по степени тяжести повреждения здоровья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 тяжелым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Участие во Всероссийских смотрах-конкурсах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6.3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6.4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Внедрение новых техники и технологий, улучшающих условия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6.5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профессионального образования у специалистов по охране труда (высшее образование по охране труда, профессиональная переподготовка)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6.6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форменной одежды (логотипа работодателя)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6.7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Процент устранения нарушений, отраженных в предписаниях, выданных работником службы (специалистом)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6.8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Количество проведенных заседаний и рассмотренных вопросов комитетом (комиссией)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6.9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Процент устранения нарушений, отраженных в представлениях выданных уполномоченными (доверенными) лицами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3439" w:type="dxa"/>
            <w:gridSpan w:val="2"/>
          </w:tcPr>
          <w:p w:rsidR="00115EB4" w:rsidRDefault="00115EB4">
            <w:pPr>
              <w:pStyle w:val="ConsPlusNormal"/>
            </w:pPr>
            <w:r>
              <w:t>Итого количество баллов по показателям N 1.1 - 6.9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3439" w:type="dxa"/>
            <w:gridSpan w:val="2"/>
          </w:tcPr>
          <w:p w:rsidR="00115EB4" w:rsidRDefault="00115EB4">
            <w:pPr>
              <w:pStyle w:val="ConsPlusNormal"/>
            </w:pPr>
            <w:r>
              <w:t xml:space="preserve">Позиция в рейтинге по </w:t>
            </w:r>
            <w:r>
              <w:lastRenderedPageBreak/>
              <w:t>показателям N 1.1 - 6.9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ind w:firstLine="540"/>
        <w:jc w:val="both"/>
      </w:pPr>
      <w:r>
        <w:t>--------------------------------</w:t>
      </w:r>
    </w:p>
    <w:p w:rsidR="00115EB4" w:rsidRDefault="00115EB4">
      <w:pPr>
        <w:pStyle w:val="ConsPlusNormal"/>
        <w:spacing w:before="240"/>
        <w:ind w:firstLine="540"/>
        <w:jc w:val="both"/>
      </w:pPr>
      <w:bookmarkStart w:id="27" w:name="P1891"/>
      <w:bookmarkEnd w:id="27"/>
      <w:r>
        <w:t>&lt;1&gt; Показатели, оцениваемые агентством труда и занятости населения Красноярского края при равенстве баллов.</w:t>
      </w: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rPr>
          <w:szCs w:val="20"/>
        </w:rPr>
      </w:pPr>
      <w:r>
        <w:br w:type="page"/>
      </w:r>
    </w:p>
    <w:p w:rsidR="00115EB4" w:rsidRDefault="00115EB4">
      <w:pPr>
        <w:pStyle w:val="ConsPlusNormal"/>
        <w:jc w:val="right"/>
        <w:outlineLvl w:val="1"/>
      </w:pPr>
      <w:bookmarkStart w:id="28" w:name="_GoBack"/>
      <w:bookmarkEnd w:id="28"/>
      <w:r>
        <w:lastRenderedPageBreak/>
        <w:t>Приложение N 9</w:t>
      </w:r>
    </w:p>
    <w:p w:rsidR="00115EB4" w:rsidRDefault="00115EB4">
      <w:pPr>
        <w:pStyle w:val="ConsPlusNormal"/>
        <w:jc w:val="right"/>
      </w:pPr>
      <w:r>
        <w:t>к Порядку</w:t>
      </w:r>
    </w:p>
    <w:p w:rsidR="00115EB4" w:rsidRDefault="00115EB4">
      <w:pPr>
        <w:pStyle w:val="ConsPlusNormal"/>
        <w:jc w:val="right"/>
      </w:pPr>
      <w:r>
        <w:t>проведения краевого</w:t>
      </w:r>
    </w:p>
    <w:p w:rsidR="00115EB4" w:rsidRDefault="00115EB4">
      <w:pPr>
        <w:pStyle w:val="ConsPlusNormal"/>
        <w:jc w:val="right"/>
      </w:pPr>
      <w:r>
        <w:t xml:space="preserve">смотра-конкурса на </w:t>
      </w:r>
      <w:proofErr w:type="gramStart"/>
      <w:r>
        <w:t>лучшую</w:t>
      </w:r>
      <w:proofErr w:type="gramEnd"/>
    </w:p>
    <w:p w:rsidR="00115EB4" w:rsidRDefault="00115EB4">
      <w:pPr>
        <w:pStyle w:val="ConsPlusNormal"/>
        <w:jc w:val="right"/>
      </w:pPr>
      <w:r>
        <w:t>организацию работы</w:t>
      </w:r>
    </w:p>
    <w:p w:rsidR="00115EB4" w:rsidRDefault="00115EB4">
      <w:pPr>
        <w:pStyle w:val="ConsPlusNormal"/>
        <w:jc w:val="right"/>
      </w:pPr>
      <w:r>
        <w:t>по охране труда</w:t>
      </w:r>
    </w:p>
    <w:p w:rsidR="00115EB4" w:rsidRDefault="00115E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E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EB4" w:rsidRDefault="00115E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115EB4" w:rsidRDefault="00115EB4">
            <w:pPr>
              <w:pStyle w:val="ConsPlusNormal"/>
              <w:jc w:val="center"/>
            </w:pPr>
            <w:r>
              <w:rPr>
                <w:color w:val="392C69"/>
              </w:rPr>
              <w:t>от 03.04.2018 N 123-п)</w:t>
            </w:r>
          </w:p>
        </w:tc>
      </w:tr>
    </w:tbl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center"/>
      </w:pPr>
      <w:bookmarkStart w:id="29" w:name="P1907"/>
      <w:bookmarkEnd w:id="29"/>
      <w:r>
        <w:t>Результаты оценки показателей участника смотра-конкурса</w:t>
      </w:r>
    </w:p>
    <w:p w:rsidR="00115EB4" w:rsidRDefault="00115EB4">
      <w:pPr>
        <w:pStyle w:val="ConsPlusNormal"/>
        <w:jc w:val="center"/>
      </w:pPr>
      <w:r>
        <w:t>по номинации "Лучший городской округ Красноярского края</w:t>
      </w:r>
    </w:p>
    <w:p w:rsidR="00115EB4" w:rsidRDefault="00115EB4">
      <w:pPr>
        <w:pStyle w:val="ConsPlusNormal"/>
        <w:jc w:val="center"/>
      </w:pPr>
      <w:r>
        <w:t>по организации работы в области охраны труда"; "</w:t>
      </w:r>
      <w:proofErr w:type="gramStart"/>
      <w:r>
        <w:t>Лучший</w:t>
      </w:r>
      <w:proofErr w:type="gramEnd"/>
    </w:p>
    <w:p w:rsidR="00115EB4" w:rsidRDefault="00115EB4">
      <w:pPr>
        <w:pStyle w:val="ConsPlusNormal"/>
        <w:jc w:val="center"/>
      </w:pPr>
      <w:r>
        <w:t>муниципальный район Красноярского края по организации</w:t>
      </w:r>
    </w:p>
    <w:p w:rsidR="00115EB4" w:rsidRDefault="00115EB4">
      <w:pPr>
        <w:pStyle w:val="ConsPlusNormal"/>
        <w:jc w:val="center"/>
      </w:pPr>
      <w:r>
        <w:t>работы в области охраны труда"</w:t>
      </w:r>
    </w:p>
    <w:p w:rsidR="00115EB4" w:rsidRDefault="00115EB4">
      <w:pPr>
        <w:pStyle w:val="ConsPlusNormal"/>
        <w:jc w:val="both"/>
      </w:pPr>
    </w:p>
    <w:p w:rsidR="00115EB4" w:rsidRDefault="00115EB4">
      <w:pPr>
        <w:pStyle w:val="ConsPlusNormal"/>
        <w:jc w:val="right"/>
        <w:outlineLvl w:val="2"/>
      </w:pPr>
      <w:r>
        <w:t>Таблица 1</w:t>
      </w:r>
    </w:p>
    <w:p w:rsidR="00115EB4" w:rsidRDefault="00115E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835"/>
        <w:gridCol w:w="2835"/>
        <w:gridCol w:w="2797"/>
      </w:tblGrid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115EB4" w:rsidRDefault="00115E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32" w:type="dxa"/>
            <w:gridSpan w:val="2"/>
          </w:tcPr>
          <w:p w:rsidR="00115EB4" w:rsidRDefault="00115EB4">
            <w:pPr>
              <w:pStyle w:val="ConsPlusNormal"/>
              <w:jc w:val="center"/>
            </w:pPr>
            <w:r>
              <w:t>Балльная оценка показателя</w:t>
            </w: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______________</w:t>
            </w:r>
          </w:p>
          <w:p w:rsidR="00115EB4" w:rsidRDefault="00115EB4">
            <w:pPr>
              <w:pStyle w:val="ConsPlusNormal"/>
              <w:jc w:val="center"/>
            </w:pPr>
            <w:r>
              <w:t>(наименование участника)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______________</w:t>
            </w:r>
          </w:p>
          <w:p w:rsidR="00115EB4" w:rsidRDefault="00115EB4">
            <w:pPr>
              <w:pStyle w:val="ConsPlusNormal"/>
              <w:jc w:val="center"/>
            </w:pPr>
            <w:r>
              <w:t>(наименование участника)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115EB4" w:rsidRDefault="00115EB4">
            <w:pPr>
              <w:pStyle w:val="ConsPlusNormal"/>
              <w:jc w:val="center"/>
            </w:pPr>
            <w:r>
              <w:t>4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</w:pPr>
            <w:r>
              <w:t>Показатели работы по обеспечению реализации государственной политики в области охраны труда на территории муниципального образования</w:t>
            </w: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программы (плана мероприятий) по улучшению условий и охраны труда на территории муниципального образования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территориального межведомственного органа для обеспечения согласованных действий по реализации основных направлений государственной политики в области охраны труда (совет, комиссия, рабочая группа)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Наличие в </w:t>
            </w:r>
            <w:r>
              <w:lastRenderedPageBreak/>
              <w:t>исполнительно-распорядительном органе местного самоуправления муниципального образования специалистов, осуществляющих функции по реализации государственной политики в области охраны труда на территории муниципального образования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1.3.1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в исполнительно-распорядительном органе местного самоуправления штатного специалиста по охране труда либо специалиста, назначенного ответственным за организацию работы по охране труда приказом (распоряжением) работодателя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Участие в установленном порядке в расследовании несчастных случаев на производстве, произошедших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и иных нормативных правовых актов в области охраны труда органами местного самоуправления в подведомственных организациях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Пропаганда вопросов охраны труда в муниципальном образовании, в том числе: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1.6.1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статей, опубликованных в средствах массовой информации, выступлений на радио, телевидении по проблемам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1.6.2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организация смотров-конкурсов на лучшую организацию работы по охране труда среди работодателей, осуществляющих деятельность на территории муниципального образования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Проведение мероприятий по обобщению и распространению передового опыта работы в области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Содействие в проведении обучения и проверки знаний требований охраны труда работников, включая руководителей и специалистов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Доля работающих в организациях, учредителями которых являются исполнительно-распорядительные органы местного самоуправления, на рабочих местах которых проведена оценка условий труда (специальная оценка условий труда, аттестация рабочих мест), от общей численности работников на рабочих местах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1.10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Доля руководителей и специалистов организаций, 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трехлетней периодичности), от общего количества подлежащих обучению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1.11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Доля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периодичности), от общего количества руководителей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Доля работников организаций, учредителями которых являются исполнительно-распорядительные органы местного самоуправления, прошедших периодический медицинский осмотр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Финансирование мероприятий по улучшению условий и охраны труда из местного бюджета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1.14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Динамика частоты производственного травматизма у работодателей, </w:t>
            </w:r>
            <w:r>
              <w:lastRenderedPageBreak/>
              <w:t xml:space="preserve">осуществляющих деятельность на территории муниципального образования, </w:t>
            </w:r>
            <w:proofErr w:type="spellStart"/>
            <w:r>
              <w:t>ДКч</w:t>
            </w:r>
            <w:proofErr w:type="spell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1.15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Динамика частоты производственного травматизма в организациях, учредителями которых являются исполнительно-распорядительные органы местного самоуправления, </w:t>
            </w:r>
            <w:proofErr w:type="spellStart"/>
            <w:r>
              <w:t>ДКч</w:t>
            </w:r>
            <w:proofErr w:type="spellEnd"/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467" w:type="dxa"/>
            <w:gridSpan w:val="3"/>
          </w:tcPr>
          <w:p w:rsidR="00115EB4" w:rsidRDefault="00115EB4">
            <w:pPr>
              <w:pStyle w:val="ConsPlusNormal"/>
              <w:jc w:val="center"/>
            </w:pPr>
            <w:r>
              <w:t>Показатели, оцениваемые агентством труда и занятости населения Красноярского края при равенстве баллов</w:t>
            </w:r>
          </w:p>
        </w:tc>
      </w:tr>
      <w:tr w:rsidR="00115EB4">
        <w:tc>
          <w:tcPr>
            <w:tcW w:w="604" w:type="dxa"/>
            <w:vMerge w:val="restart"/>
          </w:tcPr>
          <w:p w:rsidR="00115EB4" w:rsidRDefault="00115EB4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Численность пострадавших в результате несчастных случаев на производстве в организациях, учредителями которых являются исполнительно-распорядительные органы местного самоуправления, отнесенных по степени тяжести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  <w:vMerge/>
          </w:tcPr>
          <w:p w:rsidR="00115EB4" w:rsidRDefault="00115EB4"/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к тяжелым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Участие муниципального образования во Всероссийских смотрах-конкурсах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Количество совещаний, конференций, посвященных вопросам охраны труда, проведенных органом </w:t>
            </w:r>
            <w:r>
              <w:lastRenderedPageBreak/>
              <w:t>местного самоуправления муниципального образования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604" w:type="dxa"/>
          </w:tcPr>
          <w:p w:rsidR="00115EB4" w:rsidRDefault="00115EB4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  <w:r>
              <w:t xml:space="preserve">Количество проведенных проверок за соблюдением требований охраны труда в подведомственных организациях в рамках осуществления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и иных нормативных правовых актов в области охраны труда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3439" w:type="dxa"/>
            <w:gridSpan w:val="2"/>
          </w:tcPr>
          <w:p w:rsidR="00115EB4" w:rsidRDefault="00115EB4">
            <w:pPr>
              <w:pStyle w:val="ConsPlusNormal"/>
            </w:pPr>
            <w:r>
              <w:t>Итого количество баллов по показателям N 1.1 - 2.5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  <w:tr w:rsidR="00115EB4">
        <w:tc>
          <w:tcPr>
            <w:tcW w:w="3439" w:type="dxa"/>
            <w:gridSpan w:val="2"/>
          </w:tcPr>
          <w:p w:rsidR="00115EB4" w:rsidRDefault="00115EB4">
            <w:pPr>
              <w:pStyle w:val="ConsPlusNormal"/>
            </w:pPr>
            <w:r>
              <w:t>Позиция в рейтинге по показателям N 1.1 - 2.5</w:t>
            </w:r>
          </w:p>
        </w:tc>
        <w:tc>
          <w:tcPr>
            <w:tcW w:w="2835" w:type="dxa"/>
          </w:tcPr>
          <w:p w:rsidR="00115EB4" w:rsidRDefault="00115EB4">
            <w:pPr>
              <w:pStyle w:val="ConsPlusNormal"/>
            </w:pPr>
          </w:p>
        </w:tc>
        <w:tc>
          <w:tcPr>
            <w:tcW w:w="2797" w:type="dxa"/>
          </w:tcPr>
          <w:p w:rsidR="00115EB4" w:rsidRDefault="00115EB4">
            <w:pPr>
              <w:pStyle w:val="ConsPlusNormal"/>
            </w:pPr>
          </w:p>
        </w:tc>
      </w:tr>
    </w:tbl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ind w:firstLine="540"/>
        <w:jc w:val="both"/>
      </w:pPr>
    </w:p>
    <w:p w:rsidR="00115EB4" w:rsidRDefault="00115E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21B" w:rsidRDefault="00C3621B"/>
    <w:sectPr w:rsidR="00C3621B" w:rsidSect="00112F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B4"/>
    <w:rsid w:val="00090420"/>
    <w:rsid w:val="00115B7F"/>
    <w:rsid w:val="00115EB4"/>
    <w:rsid w:val="001F7B85"/>
    <w:rsid w:val="002254C0"/>
    <w:rsid w:val="00280E71"/>
    <w:rsid w:val="00302D78"/>
    <w:rsid w:val="003C406A"/>
    <w:rsid w:val="003E5F46"/>
    <w:rsid w:val="005D187E"/>
    <w:rsid w:val="00620952"/>
    <w:rsid w:val="00702EBF"/>
    <w:rsid w:val="00875909"/>
    <w:rsid w:val="0089078D"/>
    <w:rsid w:val="00924DEF"/>
    <w:rsid w:val="009D5E5C"/>
    <w:rsid w:val="00C3621B"/>
    <w:rsid w:val="00C83CA6"/>
    <w:rsid w:val="00E17215"/>
    <w:rsid w:val="00E52201"/>
    <w:rsid w:val="00E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2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54C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aliases w:val="Абзац списка основной,List Paragraph2,ПАРАГРАФ,Нумерация,список 1,Абзац списка3,Абзац списка2,Варианты ответов,Абзац списка11"/>
    <w:basedOn w:val="a"/>
    <w:link w:val="a3"/>
    <w:qFormat/>
    <w:rsid w:val="0022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3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,Варианты ответов Знак,Абзац списка11 Знак"/>
    <w:link w:val="11"/>
    <w:locked/>
    <w:rsid w:val="002254C0"/>
    <w:rPr>
      <w:rFonts w:ascii="Calibri" w:eastAsia="Calibri" w:hAnsi="Calibri"/>
      <w:sz w:val="22"/>
      <w:szCs w:val="22"/>
      <w:lang w:val="x-none"/>
    </w:rPr>
  </w:style>
  <w:style w:type="paragraph" w:customStyle="1" w:styleId="12">
    <w:name w:val="Стиль1"/>
    <w:basedOn w:val="a"/>
    <w:link w:val="13"/>
    <w:qFormat/>
    <w:rsid w:val="002254C0"/>
    <w:rPr>
      <w:rFonts w:eastAsia="Calibri"/>
      <w:b/>
      <w:sz w:val="28"/>
      <w:szCs w:val="28"/>
      <w:lang w:val="x-none" w:eastAsia="en-US"/>
    </w:rPr>
  </w:style>
  <w:style w:type="character" w:customStyle="1" w:styleId="13">
    <w:name w:val="Стиль1 Знак"/>
    <w:link w:val="12"/>
    <w:rsid w:val="002254C0"/>
    <w:rPr>
      <w:rFonts w:eastAsia="Calibri"/>
      <w:b/>
      <w:sz w:val="28"/>
      <w:szCs w:val="28"/>
      <w:lang w:val="x-none"/>
    </w:rPr>
  </w:style>
  <w:style w:type="paragraph" w:customStyle="1" w:styleId="2">
    <w:name w:val="Стиль2"/>
    <w:basedOn w:val="a"/>
    <w:link w:val="20"/>
    <w:qFormat/>
    <w:rsid w:val="002254C0"/>
    <w:pPr>
      <w:ind w:firstLine="567"/>
      <w:jc w:val="both"/>
    </w:pPr>
    <w:rPr>
      <w:rFonts w:eastAsia="Calibri"/>
      <w:b/>
      <w:sz w:val="28"/>
      <w:szCs w:val="28"/>
      <w:lang w:val="x-none" w:eastAsia="en-US"/>
    </w:rPr>
  </w:style>
  <w:style w:type="character" w:customStyle="1" w:styleId="20">
    <w:name w:val="Стиль2 Знак"/>
    <w:link w:val="2"/>
    <w:rsid w:val="002254C0"/>
    <w:rPr>
      <w:rFonts w:eastAsia="Calibri"/>
      <w:b/>
      <w:sz w:val="28"/>
      <w:szCs w:val="28"/>
      <w:lang w:val="x-none"/>
    </w:rPr>
  </w:style>
  <w:style w:type="paragraph" w:customStyle="1" w:styleId="31">
    <w:name w:val="Стиль3"/>
    <w:basedOn w:val="a"/>
    <w:link w:val="32"/>
    <w:qFormat/>
    <w:rsid w:val="002254C0"/>
    <w:pPr>
      <w:ind w:firstLine="567"/>
    </w:pPr>
    <w:rPr>
      <w:rFonts w:eastAsia="Calibri"/>
      <w:b/>
      <w:sz w:val="28"/>
      <w:szCs w:val="28"/>
      <w:lang w:val="x-none" w:eastAsia="en-US"/>
    </w:rPr>
  </w:style>
  <w:style w:type="character" w:customStyle="1" w:styleId="32">
    <w:name w:val="Стиль3 Знак"/>
    <w:link w:val="31"/>
    <w:rsid w:val="002254C0"/>
    <w:rPr>
      <w:rFonts w:eastAsia="Calibri"/>
      <w:b/>
      <w:sz w:val="28"/>
      <w:szCs w:val="28"/>
      <w:lang w:val="x-none"/>
    </w:rPr>
  </w:style>
  <w:style w:type="paragraph" w:customStyle="1" w:styleId="41">
    <w:name w:val="Стиль4"/>
    <w:basedOn w:val="a"/>
    <w:link w:val="42"/>
    <w:qFormat/>
    <w:rsid w:val="002254C0"/>
    <w:pPr>
      <w:ind w:firstLine="567"/>
      <w:jc w:val="both"/>
    </w:pPr>
    <w:rPr>
      <w:b/>
      <w:i/>
      <w:sz w:val="28"/>
      <w:szCs w:val="28"/>
      <w:lang w:val="x-none" w:eastAsia="x-none"/>
    </w:rPr>
  </w:style>
  <w:style w:type="character" w:customStyle="1" w:styleId="42">
    <w:name w:val="Стиль4 Знак"/>
    <w:link w:val="41"/>
    <w:rsid w:val="002254C0"/>
    <w:rPr>
      <w:b/>
      <w:i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2254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254C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0"/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115EB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115EB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15EB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115EB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115EB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115EB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115EB4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115EB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2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54C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aliases w:val="Абзац списка основной,List Paragraph2,ПАРАГРАФ,Нумерация,список 1,Абзац списка3,Абзац списка2,Варианты ответов,Абзац списка11"/>
    <w:basedOn w:val="a"/>
    <w:link w:val="a3"/>
    <w:qFormat/>
    <w:rsid w:val="0022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3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,Варианты ответов Знак,Абзац списка11 Знак"/>
    <w:link w:val="11"/>
    <w:locked/>
    <w:rsid w:val="002254C0"/>
    <w:rPr>
      <w:rFonts w:ascii="Calibri" w:eastAsia="Calibri" w:hAnsi="Calibri"/>
      <w:sz w:val="22"/>
      <w:szCs w:val="22"/>
      <w:lang w:val="x-none"/>
    </w:rPr>
  </w:style>
  <w:style w:type="paragraph" w:customStyle="1" w:styleId="12">
    <w:name w:val="Стиль1"/>
    <w:basedOn w:val="a"/>
    <w:link w:val="13"/>
    <w:qFormat/>
    <w:rsid w:val="002254C0"/>
    <w:rPr>
      <w:rFonts w:eastAsia="Calibri"/>
      <w:b/>
      <w:sz w:val="28"/>
      <w:szCs w:val="28"/>
      <w:lang w:val="x-none" w:eastAsia="en-US"/>
    </w:rPr>
  </w:style>
  <w:style w:type="character" w:customStyle="1" w:styleId="13">
    <w:name w:val="Стиль1 Знак"/>
    <w:link w:val="12"/>
    <w:rsid w:val="002254C0"/>
    <w:rPr>
      <w:rFonts w:eastAsia="Calibri"/>
      <w:b/>
      <w:sz w:val="28"/>
      <w:szCs w:val="28"/>
      <w:lang w:val="x-none"/>
    </w:rPr>
  </w:style>
  <w:style w:type="paragraph" w:customStyle="1" w:styleId="2">
    <w:name w:val="Стиль2"/>
    <w:basedOn w:val="a"/>
    <w:link w:val="20"/>
    <w:qFormat/>
    <w:rsid w:val="002254C0"/>
    <w:pPr>
      <w:ind w:firstLine="567"/>
      <w:jc w:val="both"/>
    </w:pPr>
    <w:rPr>
      <w:rFonts w:eastAsia="Calibri"/>
      <w:b/>
      <w:sz w:val="28"/>
      <w:szCs w:val="28"/>
      <w:lang w:val="x-none" w:eastAsia="en-US"/>
    </w:rPr>
  </w:style>
  <w:style w:type="character" w:customStyle="1" w:styleId="20">
    <w:name w:val="Стиль2 Знак"/>
    <w:link w:val="2"/>
    <w:rsid w:val="002254C0"/>
    <w:rPr>
      <w:rFonts w:eastAsia="Calibri"/>
      <w:b/>
      <w:sz w:val="28"/>
      <w:szCs w:val="28"/>
      <w:lang w:val="x-none"/>
    </w:rPr>
  </w:style>
  <w:style w:type="paragraph" w:customStyle="1" w:styleId="31">
    <w:name w:val="Стиль3"/>
    <w:basedOn w:val="a"/>
    <w:link w:val="32"/>
    <w:qFormat/>
    <w:rsid w:val="002254C0"/>
    <w:pPr>
      <w:ind w:firstLine="567"/>
    </w:pPr>
    <w:rPr>
      <w:rFonts w:eastAsia="Calibri"/>
      <w:b/>
      <w:sz w:val="28"/>
      <w:szCs w:val="28"/>
      <w:lang w:val="x-none" w:eastAsia="en-US"/>
    </w:rPr>
  </w:style>
  <w:style w:type="character" w:customStyle="1" w:styleId="32">
    <w:name w:val="Стиль3 Знак"/>
    <w:link w:val="31"/>
    <w:rsid w:val="002254C0"/>
    <w:rPr>
      <w:rFonts w:eastAsia="Calibri"/>
      <w:b/>
      <w:sz w:val="28"/>
      <w:szCs w:val="28"/>
      <w:lang w:val="x-none"/>
    </w:rPr>
  </w:style>
  <w:style w:type="paragraph" w:customStyle="1" w:styleId="41">
    <w:name w:val="Стиль4"/>
    <w:basedOn w:val="a"/>
    <w:link w:val="42"/>
    <w:qFormat/>
    <w:rsid w:val="002254C0"/>
    <w:pPr>
      <w:ind w:firstLine="567"/>
      <w:jc w:val="both"/>
    </w:pPr>
    <w:rPr>
      <w:b/>
      <w:i/>
      <w:sz w:val="28"/>
      <w:szCs w:val="28"/>
      <w:lang w:val="x-none" w:eastAsia="x-none"/>
    </w:rPr>
  </w:style>
  <w:style w:type="character" w:customStyle="1" w:styleId="42">
    <w:name w:val="Стиль4 Знак"/>
    <w:link w:val="41"/>
    <w:rsid w:val="002254C0"/>
    <w:rPr>
      <w:b/>
      <w:i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2254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254C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0"/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115EB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115EB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15EB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115EB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115EB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115EB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115EB4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115EB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2A48E12D1277693EC7CC952765BC2756EDA9FDF5613AF6EA63B3EE3841A2ABB957793F5A50BBDF8B4A9379B086611ED16060528112DAD9F606EADDZ3g0G" TargetMode="External"/><Relationship Id="rId18" Type="http://schemas.openxmlformats.org/officeDocument/2006/relationships/hyperlink" Target="consultantplus://offline/ref=0D2A48E12D1277693EC7CC952765BC2756EDA9FDF66138FCE367B3EE3841A2ABB957793F5A50BBDF8B4A967DB286611ED16060528112DAD9F606EADDZ3g0G" TargetMode="External"/><Relationship Id="rId26" Type="http://schemas.openxmlformats.org/officeDocument/2006/relationships/hyperlink" Target="consultantplus://offline/ref=0D2A48E12D1277693EC7CC952765BC2756EDA9FDF6613DF9EB65B3EE3841A2ABB957793F5A50BBDF8B4A967DB786611ED16060528112DAD9F606EADDZ3g0G" TargetMode="External"/><Relationship Id="rId39" Type="http://schemas.openxmlformats.org/officeDocument/2006/relationships/hyperlink" Target="consultantplus://offline/ref=0D2A48E12D1277693EC7CC952765BC2756EDA9FDF56239F8E366B3EE3841A2ABB957793F5A50BBDF8B4A967EBB86611ED16060528112DAD9F606EADDZ3g0G" TargetMode="External"/><Relationship Id="rId21" Type="http://schemas.openxmlformats.org/officeDocument/2006/relationships/hyperlink" Target="consultantplus://offline/ref=0D2A48E12D1277693EC7CC952765BC2756EDA9FDF66138FCE367B3EE3841A2ABB957793F5A50BBDF8B4A967CBA86611ED16060528112DAD9F606EADDZ3g0G" TargetMode="External"/><Relationship Id="rId34" Type="http://schemas.openxmlformats.org/officeDocument/2006/relationships/hyperlink" Target="consultantplus://offline/ref=0D2A48E12D1277693EC7CC952765BC2756EDA9FDF56239F8E366B3EE3841A2ABB957793F5A50BBDF8B4A967EB086611ED16060528112DAD9F606EADDZ3g0G" TargetMode="External"/><Relationship Id="rId42" Type="http://schemas.openxmlformats.org/officeDocument/2006/relationships/hyperlink" Target="consultantplus://offline/ref=0D2A48E12D1277693EC7CC952765BC2756EDA9FDF56239F8E366B3EE3841A2ABB957793F5A50BBDF8B4A967FB786611ED16060528112DAD9F606EADDZ3g0G" TargetMode="External"/><Relationship Id="rId47" Type="http://schemas.openxmlformats.org/officeDocument/2006/relationships/hyperlink" Target="consultantplus://offline/ref=0D2A48E12D1277693EC7CC952765BC2756EDA9FDF66138FDEA67B3EE3841A2ABB957793F5A50BBDF8B4A967DB486611ED16060528112DAD9F606EADDZ3g0G" TargetMode="External"/><Relationship Id="rId50" Type="http://schemas.openxmlformats.org/officeDocument/2006/relationships/hyperlink" Target="consultantplus://offline/ref=0D2A48E12D1277693EC7CC952765BC2756EDA9FDF66138FDEA67B3EE3841A2ABB957793F5A50BBDF8B4A967EB286611ED16060528112DAD9F606EADDZ3g0G" TargetMode="External"/><Relationship Id="rId55" Type="http://schemas.openxmlformats.org/officeDocument/2006/relationships/hyperlink" Target="consultantplus://offline/ref=0D2A48E12D1277693EC7CC952765BC2756EDA9FDF56239F8E366B3EE3841A2ABB957793F5A50BBDF8B4A967AB686611ED16060528112DAD9F606EADDZ3g0G" TargetMode="External"/><Relationship Id="rId63" Type="http://schemas.openxmlformats.org/officeDocument/2006/relationships/hyperlink" Target="consultantplus://offline/ref=0D2A48E12D1277693EC7CC952765BC2756EDA9FDF56239F8E366B3EE3841A2ABB957793F5A50BBDF8B4A9579B586611ED16060528112DAD9F606EADDZ3g0G" TargetMode="External"/><Relationship Id="rId68" Type="http://schemas.openxmlformats.org/officeDocument/2006/relationships/hyperlink" Target="consultantplus://offline/ref=0D2A48E12D1277693EC7CC952765BC2756EDA9FDF56239F8E366B3EE3841A2ABB957793F5A50BBDF8B4A9678B286611ED16060528112DAD9F606EADDZ3g0G" TargetMode="External"/><Relationship Id="rId7" Type="http://schemas.openxmlformats.org/officeDocument/2006/relationships/hyperlink" Target="consultantplus://offline/ref=0D2A48E12D1277693EC7CC952765BC2756EDA9FDF66138FDEA65B3EE3841A2ABB957793F5A50BBDF8B4A967CB686611ED16060528112DAD9F606EADDZ3g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2A48E12D1277693EC7CC952765BC2756EDA9FDF66138FCE367B3EE3841A2ABB957793F5A50BBDF8B4A967CBA86611ED16060528112DAD9F606EADDZ3g0G" TargetMode="External"/><Relationship Id="rId29" Type="http://schemas.openxmlformats.org/officeDocument/2006/relationships/hyperlink" Target="consultantplus://offline/ref=0D2A48E12D1277693EC7CC952765BC2756EDA9FDF66138FDEA65B3EE3841A2ABB957793F5A50BBDF8B4A967CB486611ED16060528112DAD9F606EADDZ3g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A48E12D1277693EC7CC952765BC2756EDA9FDF66138FDEA67B3EE3841A2ABB957793F5A50BBDF8B4A967CB686611ED16060528112DAD9F606EADDZ3g0G" TargetMode="External"/><Relationship Id="rId11" Type="http://schemas.openxmlformats.org/officeDocument/2006/relationships/hyperlink" Target="consultantplus://offline/ref=0D2A48E12D1277693EC7D2983109E32856E2F7F3F46B35A8B634B5B96711A4FEF9177F6A1915B4DB8241C22DF7D8384E9D2B6D50970EDAD8ZEg8G" TargetMode="External"/><Relationship Id="rId24" Type="http://schemas.openxmlformats.org/officeDocument/2006/relationships/hyperlink" Target="consultantplus://offline/ref=0D2A48E12D1277693EC7CC952765BC2756EDA9FDF56239F8E366B3EE3841A2ABB957793F5A50BBDF8B4A967CB486611ED16060528112DAD9F606EADDZ3g0G" TargetMode="External"/><Relationship Id="rId32" Type="http://schemas.openxmlformats.org/officeDocument/2006/relationships/hyperlink" Target="consultantplus://offline/ref=0D2A48E12D1277693EC7CC952765BC2756EDA9FDF56239F8E366B3EE3841A2ABB957793F5A50BBDF8B4A967DBB86611ED16060528112DAD9F606EADDZ3g0G" TargetMode="External"/><Relationship Id="rId37" Type="http://schemas.openxmlformats.org/officeDocument/2006/relationships/hyperlink" Target="consultantplus://offline/ref=0D2A48E12D1277693EC7CC952765BC2756EDA9FDF6613DF9EB65B3EE3841A2ABB957793F5A50BBDF8B4A967FB386611ED16060528112DAD9F606EADDZ3g0G" TargetMode="External"/><Relationship Id="rId40" Type="http://schemas.openxmlformats.org/officeDocument/2006/relationships/hyperlink" Target="consultantplus://offline/ref=0D2A48E12D1277693EC7CC952765BC2756EDA9FDF56239F8E366B3EE3841A2ABB957793F5A50BBDF8B4A967FB086611ED16060528112DAD9F606EADDZ3g0G" TargetMode="External"/><Relationship Id="rId45" Type="http://schemas.openxmlformats.org/officeDocument/2006/relationships/hyperlink" Target="consultantplus://offline/ref=0D2A48E12D1277693EC7CC952765BC2756EDA9FDF6613DF9EB65B3EE3841A2ABB957793F5A50BBDF8B4A967FB586611ED16060528112DAD9F606EADDZ3g0G" TargetMode="External"/><Relationship Id="rId53" Type="http://schemas.openxmlformats.org/officeDocument/2006/relationships/hyperlink" Target="consultantplus://offline/ref=0D2A48E12D1277693EC7CC952765BC2756EDA9FDF56239F8E366B3EE3841A2ABB957793F5A50BBDF8B4A967FBA86611ED16060528112DAD9F606EADDZ3g0G" TargetMode="External"/><Relationship Id="rId58" Type="http://schemas.openxmlformats.org/officeDocument/2006/relationships/image" Target="media/image2.wmf"/><Relationship Id="rId66" Type="http://schemas.openxmlformats.org/officeDocument/2006/relationships/hyperlink" Target="consultantplus://offline/ref=0D2A48E12D1277693EC7CC952765BC2756EDA9FDF56239F8E366B3EE3841A2ABB957793F5A50BBDF8B4A9F7FBB86611ED16060528112DAD9F606EADDZ3g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2A48E12D1277693EC7CC952765BC2756EDA9FDF66138FCE367B3EE3841A2ABB957793F5A50BBDF8B4A967CBB86611ED16060528112DAD9F606EADDZ3g0G" TargetMode="External"/><Relationship Id="rId23" Type="http://schemas.openxmlformats.org/officeDocument/2006/relationships/hyperlink" Target="consultantplus://offline/ref=0D2A48E12D1277693EC7CC952765BC2756EDA9FDF56239F8E366B3EE3841A2ABB957793F5A50BBDF8B4A967CB586611ED16060528112DAD9F606EADDZ3g0G" TargetMode="External"/><Relationship Id="rId28" Type="http://schemas.openxmlformats.org/officeDocument/2006/relationships/hyperlink" Target="consultantplus://offline/ref=0D2A48E12D1277693EC7CC952765BC2756EDA9FDF56239F8E366B3EE3841A2ABB957793F5A50BBDF8B4A967DB686611ED16060528112DAD9F606EADDZ3g0G" TargetMode="External"/><Relationship Id="rId36" Type="http://schemas.openxmlformats.org/officeDocument/2006/relationships/hyperlink" Target="consultantplus://offline/ref=0D2A48E12D1277693EC7CC952765BC2756EDA9FDF6613DF9EB65B3EE3841A2ABB957793F5A50BBDF8B4A967EBA86611ED16060528112DAD9F606EADDZ3g0G" TargetMode="External"/><Relationship Id="rId49" Type="http://schemas.openxmlformats.org/officeDocument/2006/relationships/hyperlink" Target="consultantplus://offline/ref=0D2A48E12D1277693EC7CC952765BC2756EDA9FDF56239F8E366B3EE3841A2ABB957793F5A50BBDF8B4A967FB486611ED16060528112DAD9F606EADDZ3g0G" TargetMode="External"/><Relationship Id="rId57" Type="http://schemas.openxmlformats.org/officeDocument/2006/relationships/image" Target="media/image1.wmf"/><Relationship Id="rId61" Type="http://schemas.openxmlformats.org/officeDocument/2006/relationships/image" Target="media/image5.wmf"/><Relationship Id="rId10" Type="http://schemas.openxmlformats.org/officeDocument/2006/relationships/hyperlink" Target="consultantplus://offline/ref=0D2A48E12D1277693EC7CC952765BC2756EDA9FDF56239F8E366B3EE3841A2ABB957793F5A50BBDF8B4A967CB686611ED16060528112DAD9F606EADDZ3g0G" TargetMode="External"/><Relationship Id="rId19" Type="http://schemas.openxmlformats.org/officeDocument/2006/relationships/hyperlink" Target="consultantplus://offline/ref=0D2A48E12D1277693EC7CC952765BC2756EDA9FDF66138FDEA67B3EE3841A2ABB957793F5A50BBDF8B4A967CB586611ED16060528112DAD9F606EADDZ3g0G" TargetMode="External"/><Relationship Id="rId31" Type="http://schemas.openxmlformats.org/officeDocument/2006/relationships/hyperlink" Target="consultantplus://offline/ref=0D2A48E12D1277693EC7CC952765BC2756EDA9FDF56239F8E366B3EE3841A2ABB957793F5A50BBDF8B4A967DB486611ED16060528112DAD9F606EADDZ3g0G" TargetMode="External"/><Relationship Id="rId44" Type="http://schemas.openxmlformats.org/officeDocument/2006/relationships/hyperlink" Target="consultantplus://offline/ref=0D2A48E12D1277693EC7CC952765BC2756EDA9FDF6613DF9EB65B3EE3841A2ABB957793F5A50BBDF8B4A967FB686611ED16060528112DAD9F606EADDZ3g0G" TargetMode="External"/><Relationship Id="rId52" Type="http://schemas.openxmlformats.org/officeDocument/2006/relationships/hyperlink" Target="consultantplus://offline/ref=0D2A48E12D1277693EC7CC952765BC2756EDA9FDF56239F8E366B3EE3841A2ABB957793F5A50BBDF8B4A967FBB86611ED16060528112DAD9F606EADDZ3g0G" TargetMode="External"/><Relationship Id="rId60" Type="http://schemas.openxmlformats.org/officeDocument/2006/relationships/image" Target="media/image4.wmf"/><Relationship Id="rId65" Type="http://schemas.openxmlformats.org/officeDocument/2006/relationships/hyperlink" Target="consultantplus://offline/ref=0D2A48E12D1277693EC7CC952765BC2756EDA9FDF56239F8E366B3EE3841A2ABB957793F5A50BBDF8B4A9378B086611ED16060528112DAD9F606EADDZ3g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2A48E12D1277693EC7CC952765BC2756EDA9FDF6613DF9EB65B3EE3841A2ABB957793F5A50BBDF8B4A967CB686611ED16060528112DAD9F606EADDZ3g0G" TargetMode="External"/><Relationship Id="rId14" Type="http://schemas.openxmlformats.org/officeDocument/2006/relationships/hyperlink" Target="consultantplus://offline/ref=0D2A48E12D1277693EC7CC952765BC2756EDA9FDF6633EF7EF66B3EE3841A2ABB957793F5A50BBDF8B4A9579B386611ED16060528112DAD9F606EADDZ3g0G" TargetMode="External"/><Relationship Id="rId22" Type="http://schemas.openxmlformats.org/officeDocument/2006/relationships/hyperlink" Target="consultantplus://offline/ref=0D2A48E12D1277693EC7CC952765BC2756EDA9FDF6613DF9EB65B3EE3841A2ABB957793F5A50BBDF8B4A967CBA86611ED16060528112DAD9F606EADDZ3g0G" TargetMode="External"/><Relationship Id="rId27" Type="http://schemas.openxmlformats.org/officeDocument/2006/relationships/hyperlink" Target="consultantplus://offline/ref=0D2A48E12D1277693EC7CC952765BC2756EDA9FDF56239F8E366B3EE3841A2ABB957793F5A50BBDF8B4A967DB286611ED16060528112DAD9F606EADDZ3g0G" TargetMode="External"/><Relationship Id="rId30" Type="http://schemas.openxmlformats.org/officeDocument/2006/relationships/hyperlink" Target="consultantplus://offline/ref=0D2A48E12D1277693EC7CC952765BC2756EDA9FDF6613DF9EB65B3EE3841A2ABB957793F5A50BBDF8B4A967EB686611ED16060528112DAD9F606EADDZ3g0G" TargetMode="External"/><Relationship Id="rId35" Type="http://schemas.openxmlformats.org/officeDocument/2006/relationships/hyperlink" Target="consultantplus://offline/ref=0D2A48E12D1277693EC7CC952765BC2756EDA9FDF66138FCE367B3EE3841A2ABB957793F5A50BBDF8B4A967DB086611ED16060528112DAD9F606EADDZ3g0G" TargetMode="External"/><Relationship Id="rId43" Type="http://schemas.openxmlformats.org/officeDocument/2006/relationships/hyperlink" Target="consultantplus://offline/ref=0D2A48E12D1277693EC7CC952765BC2756EDA9FDF56239F8E366B3EE3841A2ABB957793F5A50BBDF8B4A967FB686611ED16060528112DAD9F606EADDZ3g0G" TargetMode="External"/><Relationship Id="rId48" Type="http://schemas.openxmlformats.org/officeDocument/2006/relationships/hyperlink" Target="consultantplus://offline/ref=0D2A48E12D1277693EC7CC952765BC2756EDA9FDF6613DF9EB65B3EE3841A2ABB957793F5A50BBDF8B4A967FB486611ED16060528112DAD9F606EADDZ3g0G" TargetMode="External"/><Relationship Id="rId56" Type="http://schemas.openxmlformats.org/officeDocument/2006/relationships/hyperlink" Target="consultantplus://offline/ref=0D2A48E12D1277693EC7CC952765BC2756EDA9FDF56239F8E366B3EE3841A2ABB957793F5A50BBDF8B4A967AB486611ED16060528112DAD9F606EADDZ3g0G" TargetMode="External"/><Relationship Id="rId64" Type="http://schemas.openxmlformats.org/officeDocument/2006/relationships/image" Target="media/image7.wmf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0D2A48E12D1277693EC7CC952765BC2756EDA9FDF66138FCE367B3EE3841A2ABB957793F5A50BBDF8B4A967CB686611ED16060528112DAD9F606EADDZ3g0G" TargetMode="External"/><Relationship Id="rId51" Type="http://schemas.openxmlformats.org/officeDocument/2006/relationships/hyperlink" Target="consultantplus://offline/ref=0D2A48E12D1277693EC7CC952765BC2756EDA9FDF6613DF9EB65B3EE3841A2ABB957793F5A50BBDF8B4A967FBA86611ED16060528112DAD9F606EADDZ3g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D2A48E12D1277693EC7D2983109E32856E2F7F3F46B35A8B634B5B96711A4FEF9177F6A1916B2DE8941C22DF7D8384E9D2B6D50970EDAD8ZEg8G" TargetMode="External"/><Relationship Id="rId17" Type="http://schemas.openxmlformats.org/officeDocument/2006/relationships/hyperlink" Target="consultantplus://offline/ref=0D2A48E12D1277693EC7CC952765BC2756EDA9FDF6613DF9EB65B3EE3841A2ABB957793F5A50BBDF8B4A967CBB86611ED16060528112DAD9F606EADDZ3g0G" TargetMode="External"/><Relationship Id="rId25" Type="http://schemas.openxmlformats.org/officeDocument/2006/relationships/hyperlink" Target="consultantplus://offline/ref=0D2A48E12D1277693EC7CC952765BC2756EDA9FDF56239F8E366B3EE3841A2ABB957793F5A50BBDF8B4A967CBA86611ED16060528112DAD9F606EADDZ3g0G" TargetMode="External"/><Relationship Id="rId33" Type="http://schemas.openxmlformats.org/officeDocument/2006/relationships/hyperlink" Target="consultantplus://offline/ref=0D2A48E12D1277693EC7CC952765BC2756EDA9FDF56239F8E366B3EE3841A2ABB957793F5A50BBDF8B4A967DBA86611ED16060528112DAD9F606EADDZ3g0G" TargetMode="External"/><Relationship Id="rId38" Type="http://schemas.openxmlformats.org/officeDocument/2006/relationships/hyperlink" Target="consultantplus://offline/ref=0D2A48E12D1277693EC7CC952765BC2756EDA9FDF56239F8E366B3EE3841A2ABB957793F5A50BBDF8B4A967EB386611ED16060528112DAD9F606EADDZ3g0G" TargetMode="External"/><Relationship Id="rId46" Type="http://schemas.openxmlformats.org/officeDocument/2006/relationships/hyperlink" Target="consultantplus://offline/ref=0D2A48E12D1277693EC7CC952765BC2756EDA9FDF56239F8E366B3EE3841A2ABB957793F5A50BBDF8B4A967FB586611ED16060528112DAD9F606EADDZ3g0G" TargetMode="External"/><Relationship Id="rId59" Type="http://schemas.openxmlformats.org/officeDocument/2006/relationships/image" Target="media/image3.wmf"/><Relationship Id="rId67" Type="http://schemas.openxmlformats.org/officeDocument/2006/relationships/hyperlink" Target="consultantplus://offline/ref=0D2A48E12D1277693EC7CC952765BC2756EDA9FDF56239F8E366B3EE3841A2ABB957793F5A50BBDF8B4A9678B386611ED16060528112DAD9F606EADDZ3g0G" TargetMode="External"/><Relationship Id="rId20" Type="http://schemas.openxmlformats.org/officeDocument/2006/relationships/hyperlink" Target="consultantplus://offline/ref=0D2A48E12D1277693EC7CC952765BC2756EDA9FDF66138FDEA65B3EE3841A2ABB957793F5A50BBDF8B4A967CB586611ED16060528112DAD9F606EADDZ3g0G" TargetMode="External"/><Relationship Id="rId41" Type="http://schemas.openxmlformats.org/officeDocument/2006/relationships/hyperlink" Target="consultantplus://offline/ref=0D2A48E12D1277693EC7CC952765BC2756EDA9FDF6613DF9EB65B3EE3841A2ABB957793F5A50BBDF8B4A967FB186611ED16060528112DAD9F606EADDZ3g0G" TargetMode="External"/><Relationship Id="rId54" Type="http://schemas.openxmlformats.org/officeDocument/2006/relationships/hyperlink" Target="consultantplus://offline/ref=0D2A48E12D1277693EC7CC952765BC2756EDA9FDF56239F8E366B3EE3841A2ABB957793F5A50BBDF8B4A967AB186611ED16060528112DAD9F606EADDZ3g0G" TargetMode="External"/><Relationship Id="rId62" Type="http://schemas.openxmlformats.org/officeDocument/2006/relationships/image" Target="media/image6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13314</Words>
  <Characters>75896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2020-03-18T06:32:00Z</dcterms:created>
  <dcterms:modified xsi:type="dcterms:W3CDTF">2020-03-18T06:35:00Z</dcterms:modified>
</cp:coreProperties>
</file>